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8CD8" w14:textId="77777777" w:rsidR="003E15F7" w:rsidRPr="000B3CDD" w:rsidRDefault="003E15F7" w:rsidP="005A347F">
      <w:pPr>
        <w:spacing w:after="0"/>
        <w:jc w:val="center"/>
        <w:rPr>
          <w:rFonts w:ascii="Times New Roman" w:hAnsi="Times New Roman" w:cs="Times New Roman"/>
          <w:bCs/>
          <w:smallCaps/>
          <w:sz w:val="48"/>
          <w:szCs w:val="48"/>
        </w:rPr>
      </w:pPr>
      <w:r w:rsidRPr="000B3CDD">
        <w:rPr>
          <w:rFonts w:ascii="Times New Roman" w:hAnsi="Times New Roman" w:cs="Times New Roman"/>
          <w:bCs/>
          <w:smallCaps/>
          <w:sz w:val="48"/>
          <w:szCs w:val="48"/>
        </w:rPr>
        <w:t>Novel Energy Cured Mercapto Functional</w:t>
      </w:r>
    </w:p>
    <w:p w14:paraId="0DB4BCC0" w14:textId="531C07B4" w:rsidR="003E15F7" w:rsidRPr="000B3CDD" w:rsidRDefault="003E15F7" w:rsidP="005A347F">
      <w:pPr>
        <w:spacing w:after="0"/>
        <w:jc w:val="center"/>
        <w:rPr>
          <w:rFonts w:ascii="Times New Roman" w:hAnsi="Times New Roman" w:cs="Times New Roman"/>
          <w:bCs/>
          <w:smallCaps/>
          <w:sz w:val="48"/>
          <w:szCs w:val="48"/>
        </w:rPr>
      </w:pPr>
      <w:r w:rsidRPr="000B3CDD">
        <w:rPr>
          <w:rFonts w:ascii="Times New Roman" w:hAnsi="Times New Roman" w:cs="Times New Roman"/>
          <w:bCs/>
          <w:smallCaps/>
          <w:sz w:val="48"/>
          <w:szCs w:val="48"/>
        </w:rPr>
        <w:t>Silicon Q Resin Materials for 3D Printing.</w:t>
      </w:r>
    </w:p>
    <w:p w14:paraId="5F5128C7" w14:textId="084BA60B" w:rsidR="005A347F" w:rsidRPr="000B3CDD" w:rsidRDefault="00486B99" w:rsidP="005A347F">
      <w:pPr>
        <w:spacing w:after="0"/>
        <w:jc w:val="center"/>
        <w:rPr>
          <w:rFonts w:ascii="Times New Roman" w:hAnsi="Times New Roman" w:cs="Times New Roman"/>
          <w:bCs/>
          <w:i/>
          <w:iCs/>
          <w:sz w:val="24"/>
          <w:szCs w:val="24"/>
        </w:rPr>
      </w:pPr>
      <w:r w:rsidRPr="000B3CDD">
        <w:rPr>
          <w:rFonts w:ascii="Times New Roman" w:hAnsi="Times New Roman" w:cs="Times New Roman"/>
          <w:bCs/>
          <w:i/>
          <w:iCs/>
          <w:sz w:val="24"/>
          <w:szCs w:val="24"/>
          <w:vertAlign w:val="superscript"/>
        </w:rPr>
        <w:t>1</w:t>
      </w:r>
      <w:r w:rsidRPr="000B3CDD">
        <w:rPr>
          <w:rFonts w:ascii="Times New Roman" w:hAnsi="Times New Roman" w:cs="Times New Roman"/>
          <w:bCs/>
          <w:i/>
          <w:iCs/>
          <w:sz w:val="24"/>
          <w:szCs w:val="24"/>
        </w:rPr>
        <w:t>Bob Ruckle</w:t>
      </w:r>
      <w:r w:rsidR="003E15F7" w:rsidRPr="000B3CDD">
        <w:rPr>
          <w:rFonts w:ascii="Times New Roman" w:hAnsi="Times New Roman" w:cs="Times New Roman"/>
          <w:bCs/>
          <w:i/>
          <w:iCs/>
          <w:sz w:val="24"/>
          <w:szCs w:val="24"/>
        </w:rPr>
        <w:t>,</w:t>
      </w:r>
      <w:r w:rsidRPr="000B3CDD">
        <w:rPr>
          <w:rFonts w:ascii="Times New Roman" w:hAnsi="Times New Roman" w:cs="Times New Roman"/>
          <w:bCs/>
          <w:i/>
          <w:iCs/>
          <w:sz w:val="24"/>
          <w:szCs w:val="24"/>
        </w:rPr>
        <w:t xml:space="preserve"> </w:t>
      </w:r>
      <w:r w:rsidRPr="000B3CDD">
        <w:rPr>
          <w:rFonts w:ascii="Times New Roman" w:hAnsi="Times New Roman" w:cs="Times New Roman"/>
          <w:bCs/>
          <w:i/>
          <w:iCs/>
          <w:sz w:val="24"/>
          <w:szCs w:val="24"/>
          <w:vertAlign w:val="superscript"/>
        </w:rPr>
        <w:t>2</w:t>
      </w:r>
      <w:r w:rsidRPr="000B3CDD">
        <w:rPr>
          <w:rFonts w:ascii="Times New Roman" w:hAnsi="Times New Roman" w:cs="Times New Roman"/>
          <w:bCs/>
          <w:i/>
          <w:iCs/>
          <w:sz w:val="24"/>
          <w:szCs w:val="24"/>
        </w:rPr>
        <w:t>Tom-Seung Cheung</w:t>
      </w:r>
      <w:r w:rsidR="003E15F7" w:rsidRPr="000B3CDD">
        <w:rPr>
          <w:rFonts w:ascii="Times New Roman" w:hAnsi="Times New Roman" w:cs="Times New Roman"/>
          <w:bCs/>
          <w:i/>
          <w:iCs/>
          <w:sz w:val="24"/>
          <w:szCs w:val="24"/>
        </w:rPr>
        <w:t xml:space="preserve">, </w:t>
      </w:r>
      <w:r w:rsidR="003E15F7" w:rsidRPr="000B3CDD">
        <w:rPr>
          <w:rFonts w:ascii="Times New Roman" w:hAnsi="Times New Roman" w:cs="Times New Roman"/>
          <w:bCs/>
          <w:i/>
          <w:iCs/>
          <w:sz w:val="24"/>
          <w:szCs w:val="24"/>
          <w:vertAlign w:val="superscript"/>
        </w:rPr>
        <w:t>3</w:t>
      </w:r>
      <w:r w:rsidR="003E15F7" w:rsidRPr="000B3CDD">
        <w:rPr>
          <w:rFonts w:ascii="Times New Roman" w:hAnsi="Times New Roman" w:cs="Times New Roman"/>
          <w:bCs/>
          <w:i/>
          <w:iCs/>
          <w:sz w:val="24"/>
          <w:szCs w:val="24"/>
        </w:rPr>
        <w:t xml:space="preserve">John Grande, and </w:t>
      </w:r>
      <w:r w:rsidR="0013008D" w:rsidRPr="000B3CDD">
        <w:rPr>
          <w:rFonts w:ascii="Times New Roman" w:hAnsi="Times New Roman" w:cs="Times New Roman"/>
          <w:bCs/>
          <w:i/>
          <w:iCs/>
          <w:sz w:val="24"/>
          <w:szCs w:val="24"/>
          <w:vertAlign w:val="superscript"/>
        </w:rPr>
        <w:t>4</w:t>
      </w:r>
      <w:r w:rsidR="003E15F7" w:rsidRPr="000B3CDD">
        <w:rPr>
          <w:rFonts w:ascii="Times New Roman" w:hAnsi="Times New Roman" w:cs="Times New Roman"/>
          <w:bCs/>
          <w:i/>
          <w:iCs/>
          <w:sz w:val="24"/>
          <w:szCs w:val="24"/>
        </w:rPr>
        <w:t>Yanjun Luo</w:t>
      </w:r>
    </w:p>
    <w:p w14:paraId="5A9CA37D" w14:textId="4E16E4B7" w:rsidR="00486B99" w:rsidRPr="000B3CDD" w:rsidRDefault="00486B99" w:rsidP="005A347F">
      <w:pPr>
        <w:spacing w:after="0"/>
        <w:jc w:val="center"/>
        <w:rPr>
          <w:rFonts w:ascii="Times New Roman" w:hAnsi="Times New Roman" w:cs="Times New Roman"/>
          <w:bCs/>
          <w:i/>
          <w:iCs/>
          <w:sz w:val="24"/>
          <w:szCs w:val="24"/>
        </w:rPr>
      </w:pPr>
      <w:r w:rsidRPr="000B3CDD">
        <w:rPr>
          <w:rFonts w:ascii="Times New Roman" w:hAnsi="Times New Roman" w:cs="Times New Roman"/>
          <w:bCs/>
          <w:i/>
          <w:iCs/>
          <w:sz w:val="24"/>
          <w:szCs w:val="24"/>
        </w:rPr>
        <w:t>Siltech Corporation</w:t>
      </w:r>
    </w:p>
    <w:p w14:paraId="26FF7ADF" w14:textId="051C9EE2" w:rsidR="00486B99" w:rsidRPr="000B3CDD" w:rsidRDefault="00486B99" w:rsidP="005A347F">
      <w:pPr>
        <w:spacing w:after="0"/>
        <w:jc w:val="center"/>
        <w:rPr>
          <w:rFonts w:ascii="Times New Roman" w:hAnsi="Times New Roman" w:cs="Times New Roman"/>
          <w:bCs/>
          <w:i/>
          <w:iCs/>
          <w:sz w:val="24"/>
          <w:szCs w:val="24"/>
        </w:rPr>
      </w:pPr>
      <w:r w:rsidRPr="000B3CDD">
        <w:rPr>
          <w:rFonts w:ascii="Times New Roman" w:hAnsi="Times New Roman" w:cs="Times New Roman"/>
          <w:bCs/>
          <w:i/>
          <w:iCs/>
          <w:sz w:val="24"/>
          <w:szCs w:val="24"/>
        </w:rPr>
        <w:t>Toronto, ON Canada</w:t>
      </w:r>
    </w:p>
    <w:p w14:paraId="36080524" w14:textId="490658BF" w:rsidR="00486B99" w:rsidRPr="000B3CDD" w:rsidRDefault="008F144E" w:rsidP="00486B99">
      <w:pPr>
        <w:jc w:val="center"/>
        <w:rPr>
          <w:rStyle w:val="Hyperlink"/>
          <w:rFonts w:ascii="Times New Roman" w:hAnsi="Times New Roman" w:cs="Times New Roman"/>
          <w:bCs/>
          <w:i/>
          <w:iCs/>
          <w:sz w:val="24"/>
          <w:szCs w:val="24"/>
        </w:rPr>
      </w:pPr>
      <w:hyperlink r:id="rId8" w:history="1">
        <w:r w:rsidR="003E15F7" w:rsidRPr="000B3CDD">
          <w:rPr>
            <w:rStyle w:val="Hyperlink"/>
            <w:rFonts w:ascii="Times New Roman" w:hAnsi="Times New Roman" w:cs="Times New Roman"/>
            <w:bCs/>
            <w:i/>
            <w:iCs/>
            <w:sz w:val="24"/>
            <w:szCs w:val="24"/>
            <w:vertAlign w:val="superscript"/>
          </w:rPr>
          <w:t>1</w:t>
        </w:r>
        <w:r w:rsidR="003E15F7" w:rsidRPr="000B3CDD">
          <w:rPr>
            <w:rStyle w:val="Hyperlink"/>
            <w:rFonts w:ascii="Times New Roman" w:hAnsi="Times New Roman" w:cs="Times New Roman"/>
            <w:bCs/>
            <w:i/>
            <w:iCs/>
            <w:sz w:val="24"/>
            <w:szCs w:val="24"/>
          </w:rPr>
          <w:t>Robert@siltech.com</w:t>
        </w:r>
      </w:hyperlink>
      <w:r w:rsidR="00486B99" w:rsidRPr="000B3CDD">
        <w:rPr>
          <w:rFonts w:ascii="Times New Roman" w:hAnsi="Times New Roman" w:cs="Times New Roman"/>
          <w:bCs/>
          <w:i/>
          <w:iCs/>
          <w:sz w:val="24"/>
          <w:szCs w:val="24"/>
        </w:rPr>
        <w:t xml:space="preserve">, </w:t>
      </w:r>
      <w:hyperlink r:id="rId9" w:history="1">
        <w:r w:rsidR="003E15F7" w:rsidRPr="000B3CDD">
          <w:rPr>
            <w:rStyle w:val="Hyperlink"/>
            <w:rFonts w:ascii="Times New Roman" w:hAnsi="Times New Roman" w:cs="Times New Roman"/>
            <w:bCs/>
            <w:i/>
            <w:iCs/>
            <w:sz w:val="24"/>
            <w:szCs w:val="24"/>
            <w:vertAlign w:val="superscript"/>
          </w:rPr>
          <w:t>2</w:t>
        </w:r>
        <w:r w:rsidR="003E15F7" w:rsidRPr="000B3CDD">
          <w:rPr>
            <w:rStyle w:val="Hyperlink"/>
            <w:rFonts w:ascii="Times New Roman" w:hAnsi="Times New Roman" w:cs="Times New Roman"/>
            <w:bCs/>
            <w:i/>
            <w:iCs/>
            <w:sz w:val="24"/>
            <w:szCs w:val="24"/>
          </w:rPr>
          <w:t>Tom@siltech.com</w:t>
        </w:r>
      </w:hyperlink>
      <w:r w:rsidR="003E15F7" w:rsidRPr="000B3CDD">
        <w:rPr>
          <w:rFonts w:ascii="Times New Roman" w:hAnsi="Times New Roman" w:cs="Times New Roman"/>
          <w:bCs/>
          <w:i/>
          <w:iCs/>
          <w:sz w:val="24"/>
          <w:szCs w:val="24"/>
        </w:rPr>
        <w:t xml:space="preserve">, </w:t>
      </w:r>
      <w:hyperlink r:id="rId10" w:history="1">
        <w:r w:rsidR="0013008D" w:rsidRPr="000B3CDD">
          <w:rPr>
            <w:rStyle w:val="Hyperlink"/>
            <w:rFonts w:ascii="Times New Roman" w:hAnsi="Times New Roman" w:cs="Times New Roman"/>
            <w:bCs/>
            <w:i/>
            <w:iCs/>
            <w:sz w:val="24"/>
            <w:szCs w:val="24"/>
            <w:vertAlign w:val="superscript"/>
          </w:rPr>
          <w:t>3</w:t>
        </w:r>
        <w:r w:rsidR="0013008D" w:rsidRPr="000B3CDD">
          <w:rPr>
            <w:rStyle w:val="Hyperlink"/>
            <w:rFonts w:ascii="Times New Roman" w:hAnsi="Times New Roman" w:cs="Times New Roman"/>
            <w:bCs/>
            <w:i/>
            <w:iCs/>
            <w:sz w:val="24"/>
            <w:szCs w:val="24"/>
          </w:rPr>
          <w:t>John.grande@siltech.com</w:t>
        </w:r>
      </w:hyperlink>
      <w:r w:rsidR="006065AF">
        <w:rPr>
          <w:rStyle w:val="Hyperlink"/>
          <w:rFonts w:ascii="Times New Roman" w:hAnsi="Times New Roman" w:cs="Times New Roman"/>
          <w:bCs/>
          <w:i/>
          <w:iCs/>
          <w:sz w:val="24"/>
          <w:szCs w:val="24"/>
        </w:rPr>
        <w:t xml:space="preserve">, </w:t>
      </w:r>
      <w:r w:rsidR="006065AF" w:rsidRPr="006065AF">
        <w:rPr>
          <w:rStyle w:val="Hyperlink"/>
          <w:rFonts w:ascii="Times New Roman" w:hAnsi="Times New Roman" w:cs="Times New Roman"/>
          <w:bCs/>
          <w:i/>
          <w:iCs/>
          <w:sz w:val="24"/>
          <w:szCs w:val="24"/>
          <w:vertAlign w:val="superscript"/>
        </w:rPr>
        <w:t>4</w:t>
      </w:r>
      <w:r w:rsidR="006065AF" w:rsidRPr="006065AF">
        <w:rPr>
          <w:rStyle w:val="Hyperlink"/>
          <w:rFonts w:ascii="Times New Roman" w:hAnsi="Times New Roman" w:cs="Times New Roman"/>
          <w:bCs/>
          <w:i/>
          <w:iCs/>
          <w:sz w:val="24"/>
          <w:szCs w:val="24"/>
        </w:rPr>
        <w:t>Y</w:t>
      </w:r>
      <w:r w:rsidR="0013008D" w:rsidRPr="000B3CDD">
        <w:rPr>
          <w:rStyle w:val="Hyperlink"/>
          <w:rFonts w:ascii="Times New Roman" w:hAnsi="Times New Roman" w:cs="Times New Roman"/>
          <w:bCs/>
          <w:i/>
          <w:iCs/>
          <w:sz w:val="24"/>
          <w:szCs w:val="24"/>
        </w:rPr>
        <w:t>anjun.luo@siltech.com</w:t>
      </w:r>
    </w:p>
    <w:p w14:paraId="5C4082A1" w14:textId="77777777" w:rsidR="004C23A3" w:rsidRDefault="004C23A3" w:rsidP="00247370">
      <w:pPr>
        <w:jc w:val="both"/>
        <w:rPr>
          <w:rFonts w:ascii="Times New Roman" w:hAnsi="Times New Roman" w:cs="Times New Roman"/>
          <w:b/>
          <w:sz w:val="28"/>
          <w:szCs w:val="28"/>
        </w:rPr>
      </w:pPr>
      <w:bookmarkStart w:id="0" w:name="_GoBack"/>
      <w:bookmarkEnd w:id="0"/>
    </w:p>
    <w:p w14:paraId="5EB82A03" w14:textId="20FE70F7" w:rsidR="00486B99" w:rsidRPr="000B3CDD" w:rsidRDefault="00486B99" w:rsidP="00247370">
      <w:pPr>
        <w:jc w:val="both"/>
        <w:rPr>
          <w:rFonts w:ascii="Times New Roman" w:hAnsi="Times New Roman" w:cs="Times New Roman"/>
          <w:b/>
          <w:sz w:val="28"/>
          <w:szCs w:val="28"/>
        </w:rPr>
      </w:pPr>
      <w:r w:rsidRPr="000B3CDD">
        <w:rPr>
          <w:rFonts w:ascii="Times New Roman" w:hAnsi="Times New Roman" w:cs="Times New Roman"/>
          <w:b/>
          <w:sz w:val="28"/>
          <w:szCs w:val="28"/>
        </w:rPr>
        <w:t>Abstract</w:t>
      </w:r>
    </w:p>
    <w:p w14:paraId="302BC24C" w14:textId="661D7B8E" w:rsidR="00AF1A17" w:rsidRPr="000B3CDD" w:rsidRDefault="003E15F7"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Mercapto functional silicon-based Q resins are shown to be cross linked with vinyl silicone using UV light and photoinitiators.  The materials are evaluated for physical properties and </w:t>
      </w:r>
      <w:r w:rsidR="0078413E" w:rsidRPr="000B3CDD">
        <w:rPr>
          <w:rFonts w:ascii="Times New Roman" w:hAnsi="Times New Roman" w:cs="Times New Roman"/>
          <w:bCs/>
          <w:sz w:val="24"/>
        </w:rPr>
        <w:t xml:space="preserve">the best of these </w:t>
      </w:r>
      <w:r w:rsidRPr="000B3CDD">
        <w:rPr>
          <w:rFonts w:ascii="Times New Roman" w:hAnsi="Times New Roman" w:cs="Times New Roman"/>
          <w:bCs/>
          <w:sz w:val="24"/>
        </w:rPr>
        <w:t xml:space="preserve">formulations are 3D printed </w:t>
      </w:r>
      <w:r w:rsidR="004C23A3">
        <w:rPr>
          <w:rFonts w:ascii="Times New Roman" w:hAnsi="Times New Roman" w:cs="Times New Roman"/>
          <w:bCs/>
          <w:sz w:val="24"/>
        </w:rPr>
        <w:t xml:space="preserve">to give soft, flexible white </w:t>
      </w:r>
      <w:r w:rsidR="004E141D" w:rsidRPr="00CE0A6F">
        <w:rPr>
          <w:rFonts w:ascii="Times New Roman" w:hAnsi="Times New Roman" w:cs="Times New Roman"/>
          <w:bCs/>
          <w:sz w:val="24"/>
        </w:rPr>
        <w:t>elastomeric material</w:t>
      </w:r>
      <w:r w:rsidR="004E141D">
        <w:rPr>
          <w:rFonts w:ascii="Times New Roman" w:hAnsi="Times New Roman" w:cs="Times New Roman"/>
          <w:bCs/>
          <w:color w:val="FF0000"/>
          <w:sz w:val="24"/>
        </w:rPr>
        <w:t xml:space="preserve"> </w:t>
      </w:r>
      <w:r w:rsidR="004C23A3">
        <w:rPr>
          <w:rFonts w:ascii="Times New Roman" w:hAnsi="Times New Roman" w:cs="Times New Roman"/>
          <w:bCs/>
          <w:sz w:val="24"/>
        </w:rPr>
        <w:t>with up to 150% elongation.</w:t>
      </w:r>
    </w:p>
    <w:p w14:paraId="38B69075" w14:textId="19C9A086" w:rsidR="005525D3" w:rsidRPr="000B3CDD" w:rsidRDefault="005525D3" w:rsidP="00C52745">
      <w:pPr>
        <w:jc w:val="both"/>
        <w:rPr>
          <w:rFonts w:ascii="Times New Roman" w:hAnsi="Times New Roman" w:cs="Times New Roman"/>
          <w:bCs/>
          <w:sz w:val="24"/>
          <w:szCs w:val="24"/>
        </w:rPr>
      </w:pPr>
      <w:r w:rsidRPr="000B3CDD">
        <w:rPr>
          <w:rFonts w:ascii="Times New Roman" w:hAnsi="Times New Roman" w:cs="Times New Roman"/>
          <w:b/>
          <w:sz w:val="28"/>
          <w:szCs w:val="28"/>
        </w:rPr>
        <w:t>Introduction</w:t>
      </w:r>
    </w:p>
    <w:p w14:paraId="65A6689A" w14:textId="1435B4B3" w:rsidR="004F142F" w:rsidRPr="000B3CDD" w:rsidRDefault="0038169A"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A series of mercapto functional silicon resins, with </w:t>
      </w:r>
      <w:r w:rsidR="0078413E" w:rsidRPr="000B3CDD">
        <w:rPr>
          <w:rFonts w:ascii="Times New Roman" w:hAnsi="Times New Roman" w:cs="Times New Roman"/>
          <w:bCs/>
          <w:sz w:val="24"/>
        </w:rPr>
        <w:t>ultra-</w:t>
      </w:r>
      <w:r w:rsidRPr="000B3CDD">
        <w:rPr>
          <w:rFonts w:ascii="Times New Roman" w:hAnsi="Times New Roman" w:cs="Times New Roman"/>
          <w:bCs/>
          <w:sz w:val="24"/>
        </w:rPr>
        <w:t xml:space="preserve">high cross-link density, are reacted with various vinyl silicones </w:t>
      </w:r>
      <w:r w:rsidR="004F74D4">
        <w:rPr>
          <w:rFonts w:ascii="Times New Roman" w:hAnsi="Times New Roman" w:cs="Times New Roman"/>
          <w:bCs/>
          <w:sz w:val="24"/>
        </w:rPr>
        <w:t>using</w:t>
      </w:r>
      <w:r w:rsidRPr="000B3CDD">
        <w:rPr>
          <w:rFonts w:ascii="Times New Roman" w:hAnsi="Times New Roman" w:cs="Times New Roman"/>
          <w:bCs/>
          <w:sz w:val="24"/>
        </w:rPr>
        <w:t xml:space="preserve"> UV light and photoinitiators.  </w:t>
      </w:r>
      <w:r w:rsidR="004F142F" w:rsidRPr="000B3CDD">
        <w:rPr>
          <w:rFonts w:ascii="Times New Roman" w:hAnsi="Times New Roman" w:cs="Times New Roman"/>
          <w:bCs/>
          <w:sz w:val="24"/>
        </w:rPr>
        <w:t>This reaction is well known and studied in the literature, our take on this is the use of these highly cross-</w:t>
      </w:r>
      <w:r w:rsidR="004E141D" w:rsidRPr="00CE0A6F">
        <w:rPr>
          <w:rFonts w:ascii="Times New Roman" w:hAnsi="Times New Roman" w:cs="Times New Roman"/>
          <w:bCs/>
          <w:sz w:val="24"/>
        </w:rPr>
        <w:t>linkable</w:t>
      </w:r>
      <w:r w:rsidR="004F142F" w:rsidRPr="004E141D">
        <w:rPr>
          <w:rFonts w:ascii="Times New Roman" w:hAnsi="Times New Roman" w:cs="Times New Roman"/>
          <w:bCs/>
          <w:color w:val="FF0000"/>
          <w:sz w:val="24"/>
        </w:rPr>
        <w:t xml:space="preserve"> </w:t>
      </w:r>
      <w:r w:rsidR="004F142F" w:rsidRPr="000B3CDD">
        <w:rPr>
          <w:rFonts w:ascii="Times New Roman" w:hAnsi="Times New Roman" w:cs="Times New Roman"/>
          <w:bCs/>
          <w:sz w:val="24"/>
        </w:rPr>
        <w:t xml:space="preserve">reactive </w:t>
      </w:r>
      <w:r w:rsidR="00204EA2">
        <w:rPr>
          <w:rFonts w:ascii="Times New Roman" w:hAnsi="Times New Roman" w:cs="Times New Roman"/>
          <w:bCs/>
          <w:sz w:val="24"/>
        </w:rPr>
        <w:t>resin</w:t>
      </w:r>
      <w:r w:rsidR="004F74D4">
        <w:rPr>
          <w:rFonts w:ascii="Times New Roman" w:hAnsi="Times New Roman" w:cs="Times New Roman"/>
          <w:bCs/>
          <w:sz w:val="24"/>
        </w:rPr>
        <w:t>s</w:t>
      </w:r>
      <w:r w:rsidR="004F142F" w:rsidRPr="000B3CDD">
        <w:rPr>
          <w:rFonts w:ascii="Times New Roman" w:hAnsi="Times New Roman" w:cs="Times New Roman"/>
          <w:bCs/>
          <w:sz w:val="24"/>
        </w:rPr>
        <w:t>.</w:t>
      </w:r>
    </w:p>
    <w:p w14:paraId="5B0F93A3" w14:textId="4215AB23" w:rsidR="0038169A" w:rsidRPr="000B3CDD" w:rsidRDefault="00BD73F7" w:rsidP="002F1181">
      <w:pPr>
        <w:spacing w:line="240" w:lineRule="auto"/>
        <w:ind w:firstLine="720"/>
        <w:rPr>
          <w:rFonts w:ascii="Times New Roman" w:hAnsi="Times New Roman" w:cs="Times New Roman"/>
          <w:bCs/>
          <w:sz w:val="24"/>
        </w:rPr>
      </w:pPr>
      <w:r>
        <w:rPr>
          <w:rFonts w:ascii="Times New Roman" w:hAnsi="Times New Roman" w:cs="Times New Roman"/>
          <w:bCs/>
          <w:sz w:val="24"/>
        </w:rPr>
        <w:t>S</w:t>
      </w:r>
      <w:r w:rsidR="0038169A" w:rsidRPr="000B3CDD">
        <w:rPr>
          <w:rFonts w:ascii="Times New Roman" w:hAnsi="Times New Roman" w:cs="Times New Roman"/>
          <w:bCs/>
          <w:sz w:val="24"/>
        </w:rPr>
        <w:t>creening for maximum G’</w:t>
      </w:r>
      <w:r>
        <w:rPr>
          <w:rFonts w:ascii="Times New Roman" w:hAnsi="Times New Roman" w:cs="Times New Roman"/>
          <w:bCs/>
          <w:sz w:val="24"/>
        </w:rPr>
        <w:t xml:space="preserve"> with a rheometer and </w:t>
      </w:r>
      <w:r w:rsidR="004C23A3">
        <w:rPr>
          <w:rFonts w:ascii="Times New Roman" w:hAnsi="Times New Roman" w:cs="Times New Roman"/>
          <w:bCs/>
          <w:sz w:val="24"/>
        </w:rPr>
        <w:t xml:space="preserve">then making </w:t>
      </w:r>
      <w:r w:rsidR="0038169A" w:rsidRPr="000B3CDD">
        <w:rPr>
          <w:rFonts w:ascii="Times New Roman" w:hAnsi="Times New Roman" w:cs="Times New Roman"/>
          <w:bCs/>
          <w:sz w:val="24"/>
        </w:rPr>
        <w:t xml:space="preserve">benchtop </w:t>
      </w:r>
      <w:r>
        <w:rPr>
          <w:rFonts w:ascii="Times New Roman" w:hAnsi="Times New Roman" w:cs="Times New Roman"/>
          <w:bCs/>
          <w:sz w:val="24"/>
        </w:rPr>
        <w:t>preparations</w:t>
      </w:r>
      <w:r w:rsidR="004F74D4">
        <w:rPr>
          <w:rFonts w:ascii="Times New Roman" w:hAnsi="Times New Roman" w:cs="Times New Roman"/>
          <w:bCs/>
          <w:sz w:val="24"/>
        </w:rPr>
        <w:t>,</w:t>
      </w:r>
      <w:r>
        <w:rPr>
          <w:rFonts w:ascii="Times New Roman" w:hAnsi="Times New Roman" w:cs="Times New Roman"/>
          <w:bCs/>
          <w:sz w:val="24"/>
        </w:rPr>
        <w:t xml:space="preserve"> m</w:t>
      </w:r>
      <w:r w:rsidR="0078413E" w:rsidRPr="000B3CDD">
        <w:rPr>
          <w:rFonts w:ascii="Times New Roman" w:hAnsi="Times New Roman" w:cs="Times New Roman"/>
          <w:bCs/>
          <w:sz w:val="24"/>
        </w:rPr>
        <w:t xml:space="preserve">ultiple structural and stoichiometric variables are evaluated for their </w:t>
      </w:r>
      <w:r w:rsidRPr="000B3CDD">
        <w:rPr>
          <w:rFonts w:ascii="Times New Roman" w:hAnsi="Times New Roman" w:cs="Times New Roman"/>
          <w:bCs/>
          <w:sz w:val="24"/>
        </w:rPr>
        <w:t>effect</w:t>
      </w:r>
      <w:r w:rsidR="0078413E" w:rsidRPr="000B3CDD">
        <w:rPr>
          <w:rFonts w:ascii="Times New Roman" w:hAnsi="Times New Roman" w:cs="Times New Roman"/>
          <w:bCs/>
          <w:sz w:val="24"/>
        </w:rPr>
        <w:t xml:space="preserve"> on mechanical properties.</w:t>
      </w:r>
      <w:r w:rsidR="00E4044D">
        <w:rPr>
          <w:rFonts w:ascii="Times New Roman" w:hAnsi="Times New Roman" w:cs="Times New Roman"/>
          <w:bCs/>
          <w:sz w:val="24"/>
        </w:rPr>
        <w:t xml:space="preserve">  </w:t>
      </w:r>
      <w:r w:rsidR="00E4044D" w:rsidRPr="000B3CDD">
        <w:rPr>
          <w:rFonts w:ascii="Times New Roman" w:hAnsi="Times New Roman" w:cs="Times New Roman"/>
          <w:bCs/>
          <w:sz w:val="24"/>
        </w:rPr>
        <w:t xml:space="preserve">These formulations are expected to be soft, so we are targeting a 3D printable material with </w:t>
      </w:r>
      <w:r w:rsidR="004F74D4">
        <w:rPr>
          <w:rFonts w:ascii="Times New Roman" w:hAnsi="Times New Roman" w:cs="Times New Roman"/>
          <w:bCs/>
          <w:sz w:val="24"/>
        </w:rPr>
        <w:t xml:space="preserve">Shore A hardness that shows </w:t>
      </w:r>
      <w:r w:rsidR="00E4044D" w:rsidRPr="000B3CDD">
        <w:rPr>
          <w:rFonts w:ascii="Times New Roman" w:hAnsi="Times New Roman" w:cs="Times New Roman"/>
          <w:bCs/>
          <w:sz w:val="24"/>
        </w:rPr>
        <w:t>good tear strength, tensile strength, flexibility and elongation</w:t>
      </w:r>
      <w:r w:rsidR="004C23A3">
        <w:rPr>
          <w:rFonts w:ascii="Times New Roman" w:hAnsi="Times New Roman" w:cs="Times New Roman"/>
          <w:bCs/>
          <w:sz w:val="24"/>
        </w:rPr>
        <w:t>.</w:t>
      </w:r>
    </w:p>
    <w:p w14:paraId="2CB6F752" w14:textId="10F922B0" w:rsidR="0038169A" w:rsidRPr="000B3CDD" w:rsidRDefault="00BD73F7" w:rsidP="002F1181">
      <w:pPr>
        <w:spacing w:line="240" w:lineRule="auto"/>
        <w:ind w:firstLine="720"/>
        <w:rPr>
          <w:rFonts w:ascii="Times New Roman" w:hAnsi="Times New Roman" w:cs="Times New Roman"/>
          <w:bCs/>
          <w:sz w:val="24"/>
        </w:rPr>
      </w:pPr>
      <w:r>
        <w:rPr>
          <w:rFonts w:ascii="Times New Roman" w:hAnsi="Times New Roman" w:cs="Times New Roman"/>
          <w:bCs/>
          <w:sz w:val="24"/>
        </w:rPr>
        <w:t>Some of the better formulations are</w:t>
      </w:r>
      <w:r w:rsidR="0078413E" w:rsidRPr="000B3CDD">
        <w:rPr>
          <w:rFonts w:ascii="Times New Roman" w:hAnsi="Times New Roman" w:cs="Times New Roman"/>
          <w:bCs/>
          <w:sz w:val="24"/>
        </w:rPr>
        <w:t xml:space="preserve"> 3D printed as a proof of concept</w:t>
      </w:r>
      <w:r w:rsidR="00C25883" w:rsidRPr="000B3CDD">
        <w:rPr>
          <w:rFonts w:ascii="Times New Roman" w:hAnsi="Times New Roman" w:cs="Times New Roman"/>
          <w:bCs/>
          <w:sz w:val="24"/>
        </w:rPr>
        <w:t xml:space="preserve"> and provide </w:t>
      </w:r>
      <w:r>
        <w:rPr>
          <w:rFonts w:ascii="Times New Roman" w:hAnsi="Times New Roman" w:cs="Times New Roman"/>
          <w:bCs/>
          <w:sz w:val="24"/>
        </w:rPr>
        <w:t>75-150</w:t>
      </w:r>
      <w:r w:rsidR="00C25883" w:rsidRPr="000B3CDD">
        <w:rPr>
          <w:rFonts w:ascii="Times New Roman" w:hAnsi="Times New Roman" w:cs="Times New Roman"/>
          <w:bCs/>
          <w:sz w:val="24"/>
        </w:rPr>
        <w:t xml:space="preserve">% elongation. </w:t>
      </w:r>
      <w:r>
        <w:rPr>
          <w:rFonts w:ascii="Times New Roman" w:hAnsi="Times New Roman" w:cs="Times New Roman"/>
          <w:bCs/>
          <w:sz w:val="24"/>
        </w:rPr>
        <w:t xml:space="preserve">  This high elongation is not possible with acrylate functionality. </w:t>
      </w:r>
    </w:p>
    <w:p w14:paraId="7EE16798" w14:textId="03368EE9" w:rsidR="005525D3" w:rsidRPr="000B3CDD" w:rsidRDefault="005525D3" w:rsidP="00C52745">
      <w:pPr>
        <w:jc w:val="both"/>
        <w:rPr>
          <w:rFonts w:ascii="Times New Roman" w:hAnsi="Times New Roman" w:cs="Times New Roman"/>
          <w:bCs/>
          <w:sz w:val="24"/>
          <w:szCs w:val="24"/>
        </w:rPr>
      </w:pPr>
      <w:r w:rsidRPr="000B3CDD">
        <w:rPr>
          <w:rFonts w:ascii="Times New Roman" w:hAnsi="Times New Roman" w:cs="Times New Roman"/>
          <w:b/>
          <w:sz w:val="28"/>
          <w:szCs w:val="28"/>
        </w:rPr>
        <w:t>Experimental</w:t>
      </w:r>
    </w:p>
    <w:p w14:paraId="0C5ED62D" w14:textId="6DDC2C14" w:rsidR="0057208E" w:rsidRDefault="005525D3"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The</w:t>
      </w:r>
      <w:r w:rsidR="004F142F" w:rsidRPr="000B3CDD">
        <w:rPr>
          <w:rFonts w:ascii="Times New Roman" w:hAnsi="Times New Roman" w:cs="Times New Roman"/>
          <w:bCs/>
          <w:sz w:val="24"/>
        </w:rPr>
        <w:t xml:space="preserve"> first </w:t>
      </w:r>
      <w:r w:rsidR="00621D1F" w:rsidRPr="000B3CDD">
        <w:rPr>
          <w:rFonts w:ascii="Times New Roman" w:hAnsi="Times New Roman" w:cs="Times New Roman"/>
          <w:bCs/>
          <w:sz w:val="24"/>
        </w:rPr>
        <w:t xml:space="preserve">structures used in the study are shown in the </w:t>
      </w:r>
      <w:r w:rsidR="004A3CAB" w:rsidRPr="000B3CDD">
        <w:rPr>
          <w:rFonts w:ascii="Times New Roman" w:hAnsi="Times New Roman" w:cs="Times New Roman"/>
          <w:bCs/>
          <w:sz w:val="24"/>
        </w:rPr>
        <w:t>F</w:t>
      </w:r>
      <w:r w:rsidR="00621D1F" w:rsidRPr="000B3CDD">
        <w:rPr>
          <w:rFonts w:ascii="Times New Roman" w:hAnsi="Times New Roman" w:cs="Times New Roman"/>
          <w:bCs/>
          <w:sz w:val="24"/>
        </w:rPr>
        <w:t>igure 1</w:t>
      </w:r>
      <w:r w:rsidR="006A14CD" w:rsidRPr="000B3CDD">
        <w:rPr>
          <w:rFonts w:ascii="Times New Roman" w:hAnsi="Times New Roman" w:cs="Times New Roman"/>
          <w:bCs/>
          <w:sz w:val="24"/>
        </w:rPr>
        <w:t xml:space="preserve"> and Table 1</w:t>
      </w:r>
      <w:r w:rsidR="00621D1F" w:rsidRPr="000B3CDD">
        <w:rPr>
          <w:rFonts w:ascii="Times New Roman" w:hAnsi="Times New Roman" w:cs="Times New Roman"/>
          <w:bCs/>
          <w:sz w:val="24"/>
        </w:rPr>
        <w:t>.</w:t>
      </w:r>
      <w:r w:rsidR="004A3CAB" w:rsidRPr="000B3CDD">
        <w:rPr>
          <w:rFonts w:ascii="Times New Roman" w:hAnsi="Times New Roman" w:cs="Times New Roman"/>
          <w:bCs/>
          <w:sz w:val="24"/>
        </w:rPr>
        <w:t xml:space="preserve">  </w:t>
      </w:r>
      <w:r w:rsidR="0078413E" w:rsidRPr="000B3CDD">
        <w:rPr>
          <w:rFonts w:ascii="Times New Roman" w:hAnsi="Times New Roman" w:cs="Times New Roman"/>
          <w:bCs/>
          <w:sz w:val="24"/>
        </w:rPr>
        <w:t>We adhere herein to the w</w:t>
      </w:r>
      <w:r w:rsidR="00AF1A17" w:rsidRPr="000B3CDD">
        <w:rPr>
          <w:rFonts w:ascii="Times New Roman" w:hAnsi="Times New Roman" w:cs="Times New Roman"/>
          <w:bCs/>
          <w:sz w:val="24"/>
        </w:rPr>
        <w:t xml:space="preserve">idely used silicone industry </w:t>
      </w:r>
      <w:r w:rsidR="003765BE" w:rsidRPr="000B3CDD">
        <w:rPr>
          <w:rFonts w:ascii="Times New Roman" w:hAnsi="Times New Roman" w:cs="Times New Roman"/>
          <w:bCs/>
          <w:sz w:val="24"/>
        </w:rPr>
        <w:t xml:space="preserve">MDTQ </w:t>
      </w:r>
      <w:r w:rsidR="00AF1A17" w:rsidRPr="000B3CDD">
        <w:rPr>
          <w:rFonts w:ascii="Times New Roman" w:hAnsi="Times New Roman" w:cs="Times New Roman"/>
          <w:bCs/>
          <w:sz w:val="24"/>
        </w:rPr>
        <w:t>shorthand</w:t>
      </w:r>
      <w:r w:rsidR="0078413E" w:rsidRPr="000B3CDD">
        <w:rPr>
          <w:rFonts w:ascii="Times New Roman" w:hAnsi="Times New Roman" w:cs="Times New Roman"/>
          <w:bCs/>
          <w:sz w:val="24"/>
        </w:rPr>
        <w:t>.  In that shorthand</w:t>
      </w:r>
      <w:r w:rsidR="003765BE" w:rsidRPr="000B3CDD">
        <w:rPr>
          <w:rFonts w:ascii="Times New Roman" w:hAnsi="Times New Roman" w:cs="Times New Roman"/>
          <w:bCs/>
          <w:sz w:val="24"/>
        </w:rPr>
        <w:t>,</w:t>
      </w:r>
      <w:r w:rsidR="00AF1A17" w:rsidRPr="000B3CDD">
        <w:rPr>
          <w:rFonts w:ascii="Times New Roman" w:hAnsi="Times New Roman" w:cs="Times New Roman"/>
          <w:bCs/>
          <w:sz w:val="24"/>
        </w:rPr>
        <w:t xml:space="preserve"> M indicates a trimethyl silyl group with one Si-O~ bond, i.e. a chain terminator.  D, the chain extender, represents a dimethyl silyl group with two Si-O~ bonds.  Finally</w:t>
      </w:r>
      <w:r w:rsidR="001E66E0" w:rsidRPr="000B3CDD">
        <w:rPr>
          <w:rFonts w:ascii="Times New Roman" w:hAnsi="Times New Roman" w:cs="Times New Roman"/>
          <w:bCs/>
          <w:sz w:val="24"/>
        </w:rPr>
        <w:t>,</w:t>
      </w:r>
      <w:r w:rsidR="00AF1A17" w:rsidRPr="000B3CDD">
        <w:rPr>
          <w:rFonts w:ascii="Times New Roman" w:hAnsi="Times New Roman" w:cs="Times New Roman"/>
          <w:bCs/>
          <w:sz w:val="24"/>
        </w:rPr>
        <w:t xml:space="preserve"> T and Q groups</w:t>
      </w:r>
      <w:r w:rsidR="0078413E" w:rsidRPr="000B3CDD">
        <w:rPr>
          <w:rFonts w:ascii="Times New Roman" w:hAnsi="Times New Roman" w:cs="Times New Roman"/>
          <w:bCs/>
          <w:sz w:val="24"/>
        </w:rPr>
        <w:t>,</w:t>
      </w:r>
      <w:r w:rsidR="001E66E0" w:rsidRPr="000B3CDD">
        <w:rPr>
          <w:rFonts w:ascii="Times New Roman" w:hAnsi="Times New Roman" w:cs="Times New Roman"/>
          <w:bCs/>
          <w:sz w:val="24"/>
        </w:rPr>
        <w:t xml:space="preserve"> which are</w:t>
      </w:r>
      <w:r w:rsidR="00AF1A17" w:rsidRPr="000B3CDD">
        <w:rPr>
          <w:rFonts w:ascii="Times New Roman" w:hAnsi="Times New Roman" w:cs="Times New Roman"/>
          <w:bCs/>
          <w:sz w:val="24"/>
        </w:rPr>
        <w:t xml:space="preserve"> cross-linking points</w:t>
      </w:r>
      <w:r w:rsidR="0078413E" w:rsidRPr="000B3CDD">
        <w:rPr>
          <w:rFonts w:ascii="Times New Roman" w:hAnsi="Times New Roman" w:cs="Times New Roman"/>
          <w:bCs/>
          <w:sz w:val="24"/>
        </w:rPr>
        <w:t>,</w:t>
      </w:r>
      <w:r w:rsidR="00AF1A17" w:rsidRPr="000B3CDD">
        <w:rPr>
          <w:rFonts w:ascii="Times New Roman" w:hAnsi="Times New Roman" w:cs="Times New Roman"/>
          <w:bCs/>
          <w:sz w:val="24"/>
        </w:rPr>
        <w:t xml:space="preserve"> represent </w:t>
      </w:r>
      <w:r w:rsidR="00DF68F6" w:rsidRPr="000B3CDD">
        <w:rPr>
          <w:rFonts w:ascii="Times New Roman" w:hAnsi="Times New Roman" w:cs="Times New Roman"/>
          <w:bCs/>
          <w:sz w:val="24"/>
        </w:rPr>
        <w:t xml:space="preserve">respectively </w:t>
      </w:r>
      <w:r w:rsidR="001E66E0" w:rsidRPr="000B3CDD">
        <w:rPr>
          <w:rFonts w:ascii="Times New Roman" w:hAnsi="Times New Roman" w:cs="Times New Roman"/>
          <w:bCs/>
          <w:sz w:val="24"/>
        </w:rPr>
        <w:t xml:space="preserve">a </w:t>
      </w:r>
      <w:r w:rsidR="00AF1A17" w:rsidRPr="000B3CDD">
        <w:rPr>
          <w:rFonts w:ascii="Times New Roman" w:hAnsi="Times New Roman" w:cs="Times New Roman"/>
          <w:bCs/>
          <w:sz w:val="24"/>
        </w:rPr>
        <w:t xml:space="preserve">monomethyl silyl group with three Si-O~ bonds and </w:t>
      </w:r>
      <w:r w:rsidR="00DF68F6" w:rsidRPr="000B3CDD">
        <w:rPr>
          <w:rFonts w:ascii="Times New Roman" w:hAnsi="Times New Roman" w:cs="Times New Roman"/>
          <w:bCs/>
          <w:sz w:val="24"/>
        </w:rPr>
        <w:t xml:space="preserve">a silyl group with four Si-O~ connections. </w:t>
      </w:r>
      <w:r w:rsidR="001E66E0" w:rsidRPr="000B3CDD">
        <w:rPr>
          <w:rFonts w:ascii="Times New Roman" w:hAnsi="Times New Roman" w:cs="Times New Roman"/>
          <w:bCs/>
          <w:sz w:val="24"/>
        </w:rPr>
        <w:t xml:space="preserve"> Figure </w:t>
      </w:r>
      <w:r w:rsidR="0038169A" w:rsidRPr="000B3CDD">
        <w:rPr>
          <w:rFonts w:ascii="Times New Roman" w:hAnsi="Times New Roman" w:cs="Times New Roman"/>
          <w:bCs/>
          <w:sz w:val="24"/>
        </w:rPr>
        <w:t>1</w:t>
      </w:r>
      <w:r w:rsidR="001E66E0" w:rsidRPr="000B3CDD">
        <w:rPr>
          <w:rFonts w:ascii="Times New Roman" w:hAnsi="Times New Roman" w:cs="Times New Roman"/>
          <w:bCs/>
          <w:sz w:val="24"/>
        </w:rPr>
        <w:t xml:space="preserve"> shows the </w:t>
      </w:r>
      <w:r w:rsidR="00DE41EA">
        <w:rPr>
          <w:rFonts w:ascii="Times New Roman" w:hAnsi="Times New Roman" w:cs="Times New Roman"/>
          <w:bCs/>
          <w:sz w:val="24"/>
        </w:rPr>
        <w:t>m</w:t>
      </w:r>
      <w:r w:rsidR="001E66E0" w:rsidRPr="000B3CDD">
        <w:rPr>
          <w:rFonts w:ascii="Times New Roman" w:hAnsi="Times New Roman" w:cs="Times New Roman"/>
          <w:bCs/>
          <w:sz w:val="24"/>
        </w:rPr>
        <w:t>ercapto functional MQ</w:t>
      </w:r>
      <w:r w:rsidR="004F142F" w:rsidRPr="000B3CDD">
        <w:rPr>
          <w:rFonts w:ascii="Times New Roman" w:hAnsi="Times New Roman" w:cs="Times New Roman"/>
          <w:bCs/>
          <w:sz w:val="24"/>
        </w:rPr>
        <w:t>T(SH)</w:t>
      </w:r>
      <w:r w:rsidR="001E66E0" w:rsidRPr="000B3CDD">
        <w:rPr>
          <w:rFonts w:ascii="Times New Roman" w:hAnsi="Times New Roman" w:cs="Times New Roman"/>
          <w:bCs/>
          <w:sz w:val="24"/>
        </w:rPr>
        <w:t xml:space="preserve"> </w:t>
      </w:r>
      <w:r w:rsidR="004C23A3">
        <w:rPr>
          <w:rFonts w:ascii="Times New Roman" w:hAnsi="Times New Roman" w:cs="Times New Roman"/>
          <w:bCs/>
          <w:sz w:val="24"/>
        </w:rPr>
        <w:t>s</w:t>
      </w:r>
      <w:r w:rsidR="001E66E0" w:rsidRPr="000B3CDD">
        <w:rPr>
          <w:rFonts w:ascii="Times New Roman" w:hAnsi="Times New Roman" w:cs="Times New Roman"/>
          <w:bCs/>
          <w:sz w:val="24"/>
        </w:rPr>
        <w:t xml:space="preserve">ilicon resin where “x” indicates the number of M groups; “z” the </w:t>
      </w:r>
      <w:r w:rsidR="0078413E" w:rsidRPr="000B3CDD">
        <w:rPr>
          <w:rFonts w:ascii="Times New Roman" w:hAnsi="Times New Roman" w:cs="Times New Roman"/>
          <w:bCs/>
          <w:sz w:val="24"/>
        </w:rPr>
        <w:t xml:space="preserve">mercapto modified </w:t>
      </w:r>
      <w:r w:rsidR="001E66E0" w:rsidRPr="000B3CDD">
        <w:rPr>
          <w:rFonts w:ascii="Times New Roman" w:hAnsi="Times New Roman" w:cs="Times New Roman"/>
          <w:bCs/>
          <w:sz w:val="24"/>
        </w:rPr>
        <w:t>T groups and “y” the</w:t>
      </w:r>
      <w:r w:rsidR="00AE23BD" w:rsidRPr="00AE23BD">
        <w:rPr>
          <w:rFonts w:ascii="Times New Roman" w:hAnsi="Times New Roman" w:cs="Times New Roman"/>
          <w:bCs/>
          <w:sz w:val="24"/>
        </w:rPr>
        <w:t xml:space="preserve"> </w:t>
      </w:r>
      <w:r w:rsidR="001E66E0" w:rsidRPr="000B3CDD">
        <w:rPr>
          <w:rFonts w:ascii="Times New Roman" w:hAnsi="Times New Roman" w:cs="Times New Roman"/>
          <w:bCs/>
          <w:sz w:val="24"/>
        </w:rPr>
        <w:t>Q groups.</w:t>
      </w:r>
    </w:p>
    <w:p w14:paraId="0BE7FC08" w14:textId="5DBC6F15" w:rsidR="004C23A3" w:rsidRDefault="0057208E" w:rsidP="0057208E">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Figure 2 shows another class of cross-linking silicon resin used in this study.  These VTQ materials are vinyl functional to react with the mercapto radical formed in the reaction </w:t>
      </w:r>
      <w:r w:rsidR="004C23A3">
        <w:rPr>
          <w:rFonts w:ascii="Times New Roman" w:hAnsi="Times New Roman" w:cs="Times New Roman"/>
          <w:bCs/>
          <w:sz w:val="24"/>
        </w:rPr>
        <w:t>c</w:t>
      </w:r>
      <w:r w:rsidRPr="000B3CDD">
        <w:rPr>
          <w:rFonts w:ascii="Times New Roman" w:hAnsi="Times New Roman" w:cs="Times New Roman"/>
          <w:bCs/>
          <w:sz w:val="24"/>
        </w:rPr>
        <w:t xml:space="preserve">onditions. </w:t>
      </w:r>
    </w:p>
    <w:p w14:paraId="0FE178F1" w14:textId="3938D03F" w:rsidR="0057208E" w:rsidRDefault="004C23A3" w:rsidP="002F1181">
      <w:pPr>
        <w:spacing w:line="240" w:lineRule="auto"/>
        <w:ind w:firstLine="720"/>
        <w:rPr>
          <w:rFonts w:ascii="Times New Roman" w:hAnsi="Times New Roman" w:cs="Times New Roman"/>
          <w:bCs/>
          <w:sz w:val="24"/>
        </w:rPr>
      </w:pPr>
      <w:r w:rsidRPr="000B3CDD">
        <w:rPr>
          <w:rFonts w:ascii="Times New Roman" w:hAnsi="Times New Roman" w:cs="Times New Roman"/>
          <w:bCs/>
          <w:noProof/>
          <w:sz w:val="24"/>
        </w:rPr>
        <w:lastRenderedPageBreak/>
        <mc:AlternateContent>
          <mc:Choice Requires="wpg">
            <w:drawing>
              <wp:anchor distT="0" distB="0" distL="114300" distR="114300" simplePos="0" relativeHeight="251661312" behindDoc="0" locked="0" layoutInCell="1" allowOverlap="1" wp14:anchorId="174F9757" wp14:editId="3B8A7547">
                <wp:simplePos x="0" y="0"/>
                <wp:positionH relativeFrom="column">
                  <wp:posOffset>0</wp:posOffset>
                </wp:positionH>
                <wp:positionV relativeFrom="paragraph">
                  <wp:posOffset>57150</wp:posOffset>
                </wp:positionV>
                <wp:extent cx="2560955" cy="1249680"/>
                <wp:effectExtent l="0" t="0" r="0" b="0"/>
                <wp:wrapTopAndBottom/>
                <wp:docPr id="2" name="Group 14"/>
                <wp:cNvGraphicFramePr/>
                <a:graphic xmlns:a="http://schemas.openxmlformats.org/drawingml/2006/main">
                  <a:graphicData uri="http://schemas.microsoft.com/office/word/2010/wordprocessingGroup">
                    <wpg:wgp>
                      <wpg:cNvGrpSpPr/>
                      <wpg:grpSpPr>
                        <a:xfrm>
                          <a:off x="0" y="0"/>
                          <a:ext cx="2560955" cy="1249680"/>
                          <a:chOff x="0" y="0"/>
                          <a:chExt cx="2561764" cy="1250137"/>
                        </a:xfrm>
                      </wpg:grpSpPr>
                      <pic:pic xmlns:pic="http://schemas.openxmlformats.org/drawingml/2006/picture">
                        <pic:nvPicPr>
                          <pic:cNvPr id="11" name="Picture 11"/>
                          <pic:cNvPicPr/>
                        </pic:nvPicPr>
                        <pic:blipFill>
                          <a:blip r:embed="rId11"/>
                          <a:stretch>
                            <a:fillRect/>
                          </a:stretch>
                        </pic:blipFill>
                        <pic:spPr>
                          <a:xfrm>
                            <a:off x="0" y="0"/>
                            <a:ext cx="2413000" cy="939800"/>
                          </a:xfrm>
                          <a:prstGeom prst="rect">
                            <a:avLst/>
                          </a:prstGeom>
                        </pic:spPr>
                      </pic:pic>
                      <wps:wsp>
                        <wps:cNvPr id="12" name="TextBox 10"/>
                        <wps:cNvSpPr txBox="1"/>
                        <wps:spPr>
                          <a:xfrm>
                            <a:off x="587598" y="756037"/>
                            <a:ext cx="344170" cy="494030"/>
                          </a:xfrm>
                          <a:prstGeom prst="rect">
                            <a:avLst/>
                          </a:prstGeom>
                          <a:noFill/>
                        </wps:spPr>
                        <wps:txbx>
                          <w:txbxContent>
                            <w:p w14:paraId="1AFF1D53" w14:textId="77777777" w:rsidR="004E141D" w:rsidRDefault="004E141D" w:rsidP="001E66E0">
                              <w:pPr>
                                <w:rPr>
                                  <w:sz w:val="24"/>
                                  <w:szCs w:val="24"/>
                                </w:rPr>
                              </w:pPr>
                              <w:r>
                                <w:rPr>
                                  <w:rFonts w:hAnsi="Calibri"/>
                                  <w:color w:val="000000" w:themeColor="text1"/>
                                  <w:kern w:val="24"/>
                                  <w:sz w:val="36"/>
                                  <w:szCs w:val="36"/>
                                </w:rPr>
                                <w:t>x</w:t>
                              </w:r>
                            </w:p>
                          </w:txbxContent>
                        </wps:txbx>
                        <wps:bodyPr wrap="square" rtlCol="0">
                          <a:spAutoFit/>
                        </wps:bodyPr>
                      </wps:wsp>
                      <wps:wsp>
                        <wps:cNvPr id="13" name="TextBox 11"/>
                        <wps:cNvSpPr txBox="1"/>
                        <wps:spPr>
                          <a:xfrm>
                            <a:off x="1066324" y="756107"/>
                            <a:ext cx="286385" cy="494030"/>
                          </a:xfrm>
                          <a:prstGeom prst="rect">
                            <a:avLst/>
                          </a:prstGeom>
                          <a:noFill/>
                        </wps:spPr>
                        <wps:txbx>
                          <w:txbxContent>
                            <w:p w14:paraId="5EC1B08B" w14:textId="77777777" w:rsidR="004E141D" w:rsidRDefault="004E141D" w:rsidP="001E66E0">
                              <w:pPr>
                                <w:rPr>
                                  <w:sz w:val="24"/>
                                  <w:szCs w:val="24"/>
                                </w:rPr>
                              </w:pPr>
                              <w:r>
                                <w:rPr>
                                  <w:rFonts w:hAnsi="Calibri"/>
                                  <w:color w:val="000000" w:themeColor="text1"/>
                                  <w:kern w:val="24"/>
                                  <w:sz w:val="36"/>
                                  <w:szCs w:val="36"/>
                                </w:rPr>
                                <w:t>y</w:t>
                              </w:r>
                            </w:p>
                          </w:txbxContent>
                        </wps:txbx>
                        <wps:bodyPr wrap="none" rtlCol="0">
                          <a:spAutoFit/>
                        </wps:bodyPr>
                      </wps:wsp>
                      <wps:wsp>
                        <wps:cNvPr id="14" name="TextBox 13"/>
                        <wps:cNvSpPr txBox="1"/>
                        <wps:spPr>
                          <a:xfrm>
                            <a:off x="2288079" y="577223"/>
                            <a:ext cx="273685" cy="494030"/>
                          </a:xfrm>
                          <a:prstGeom prst="rect">
                            <a:avLst/>
                          </a:prstGeom>
                          <a:noFill/>
                        </wps:spPr>
                        <wps:txbx>
                          <w:txbxContent>
                            <w:p w14:paraId="2D69212E" w14:textId="77777777" w:rsidR="004E141D" w:rsidRDefault="004E141D" w:rsidP="001E66E0">
                              <w:pPr>
                                <w:rPr>
                                  <w:sz w:val="24"/>
                                  <w:szCs w:val="24"/>
                                </w:rPr>
                              </w:pPr>
                              <w:r>
                                <w:rPr>
                                  <w:rFonts w:hAnsi="Calibri"/>
                                  <w:color w:val="000000" w:themeColor="text1"/>
                                  <w:kern w:val="24"/>
                                  <w:sz w:val="36"/>
                                  <w:szCs w:val="36"/>
                                </w:rPr>
                                <w:t>z</w:t>
                              </w:r>
                            </w:p>
                          </w:txbxContent>
                        </wps:txbx>
                        <wps:bodyPr wrap="none" rtlCol="0">
                          <a:spAutoFit/>
                        </wps:bodyPr>
                      </wps:wsp>
                    </wpg:wgp>
                  </a:graphicData>
                </a:graphic>
                <wp14:sizeRelH relativeFrom="margin">
                  <wp14:pctWidth>0</wp14:pctWidth>
                </wp14:sizeRelH>
              </wp:anchor>
            </w:drawing>
          </mc:Choice>
          <mc:Fallback>
            <w:pict>
              <v:group w14:anchorId="174F9757" id="Group 14" o:spid="_x0000_s1026" style="position:absolute;left:0;text-align:left;margin-left:0;margin-top:4.5pt;width:201.65pt;height:98.4pt;z-index:251661312;mso-width-relative:margin" coordsize="25617,125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IeSoTAwAAhQkAAA4AAABkcnMvZTJvRG9jLnhtbMxWbW/TMBD+jsR/&#10;sPJ9y2uTNFo6AWMTEoKKjR/gOk5jkcTGdtv033N2XtqtILYBEx+a+u3Ozz3P3SUXl11Toy2VivE2&#10;d/xzz0G0Jbxg7Tp3vt5dn6UOUhq3Ba55S3NnT5VzuXj96mInMhrwitcFlQictCrbidyptBaZ6ypS&#10;0Qarcy5oC5sllw3WMJVrt5B4B96b2g08L3Z3XBZCckKVgtWrftNZWP9lSYn+XJaKalTnDmDT9int&#10;c2We7uICZ2uJRcXIAAM/A0WDWQuXTq6usMZoI9mJq4YRyRUv9TnhjcvLkhFqY4BofO9BNDeSb4SN&#10;ZZ3t1mKiCah9wNOz3ZJP26VErMidwEEtbkAieyvyI8PNTqwzOHIjxa1YymFh3c9MuF0pG/MPgaDO&#10;srqfWKWdRgQWg1nszWczBxHY84NoHqcD76QCcU7sSPX+YOkncTRazjw/TAwqd7zYNfgmOIKRDH4D&#10;TTA6oen36QRWeiOpMzhpHuWjwfLbRpyBogJrtmI103ubnaCdAdVul4wsZT85MO77I+WwbW5FsALh&#10;GRNzytiYaM38notVzcQ1q2vDvBkPYCGtH6TFT+LtU+6Kk01DW93XkKQ14OatqphQDpIZbVYUUkJ+&#10;KCwgnCktqSaVubCEi79AXfU6TBsW5QGYwawgZR6dJJEfeh5UqEmSeThPYXysNM6EVPqG8gaZAWAD&#10;CEAvzvD2oxrAjEcGzvr7LTCAY5IZeowa2YLZCV9PKqPbCgsKEIzbI1GnOrqDAnjLO+TbSIZTpoyQ&#10;7mAdasFEaNZ/QdQsTWZz6J/ASAI11Oc+zsa6CqPITwbGonnkhX/EGM5abnLKkH7AZEa6W3UD0BUv&#10;9oB/B/0yd9T3DTaVInX9jtv2auRQ4s1GgycriTHvbQavQP9L6RCOxTXpMPENaj1FB9+L4zCANtQL&#10;4Xu2CR2ECNI4TIf+9q+FsK16CuSeHi28YP9bNYC9/u0yqRGO2f9ENYIgTb1kbtWYJUkQWEdHaiRh&#10;/KJqBGMgf0MN+0aDdz3Uy72PieO5raXD19PiBwAAAP//AwBQSwMEFAAGAAgAAAAhAPuVwoNTGgAA&#10;EFgAABQAAABkcnMvbWVkaWEvaW1hZ2UxLmVtZpycCfhWZZnGPyRRMwI3MFd0Sq0wTR1MATXQRNBE&#10;LDFwCZlyHdcU1JrU3CdMo4xRMXdLpFzKwNy3yNQsLVPLJS2NFh3XUSea3++7zo0PZ5hr6uM657qf&#10;+36e+7zvec/5zve9r+dvn06ncwh7/m0/qNO5evmwTmeTNTqdzd/Z6QzZYZePdTp9OgP37HSO6tvp&#10;vOPtkm4U32gYliX+/ew763S2fXnFznBUD70m+0D2/OtHMCIEzLFsw9h/0Yxr/0bCPaZ+0fbfxb4s&#10;+8pNvAy4Afta7H3Y/Scm3pB4dXbr6r/3QTyWdYmt2ajRjeNlSJb4l3r19nl/jROejj6MfSD7Ni2+&#10;yVL4aaXe/Ibswxq/fFjhHq9y22vz1Vv1bV6Pvwu1bV77Y3ttfm7pr+23ueffvnbboHkd2v/a4/fr&#10;FZY83mbcn/X48tqff1oKr+djfZvX8bC9Nq/jqb/yjy6F1+Obr/2T1/vB41Vu+23u+fY6fvdw/OPx&#10;D2MfyH4E/LjC92vxKfAzSn5v+Pr93vbvBf9w4Qe3+O0tfgd8lVJ/yFJ4Pf7x5Cv/Irz25/Cl8Fml&#10;v57vf7S459/r+J22WqdzSTneb+CXtvjXCn+AfOX3woeW8390KXztkv8S+TYfXvK/Il/5cy3+fOv4&#10;f4LX/vwZfkrp7xMtfjr85JLP+fc6fjdzrM+U4xlXvsdS+OdKvfkPlvOXb124x6rc9tp8rVZ9m9fj&#10;23ab1/7YXpt/CW0Y+0B2229zPb2O3/nLLnm8l5fCa3+eJV/5M/B6Pi8thdfxsL02r+Opv/I+jG2b&#10;1/aWIV/7I/8M45Hx8nwqt/02dzx7Hb9BfKHfypd32tuN+Oi+b/NPwycX/l7qLy/18ffcPse+/h1v&#10;tzfIthiD9GeLpfB2vbzX9vviPayc3wnwDQs/At6/8FeIP1l4/L22vwtjuRNt5Hwdz78W7ngP5pon&#10;vxf1U0s+/l7bf5Rj1/P9NGNfr/9h8Hr9n6e+jkf8vba/8vJLjv9X4LU/J8Bre33hdfzj77X95/k9&#10;Udvz+7Oe/7/B6/m/Tn3tT/y9tr8+P6rr/Teh/5Kfx9Hw+nlbhfp6/vH32v4WKy75+ZPvVe63CUvh&#10;ft5yP8bfa/uez/7leKfAv1341+BfKdzz3aXw+Htt3/Gtz79xAzqdP5bP9yT4zwr3+tTrEX+v7X+T&#10;8f0jn7GM59nw9y33Nv8yfPPCz4NvWfi7GY89Cl8ZPqbwd8C3L/xZ/PMKfxp+T+EvwO8tfCr+PxS+&#10;P/zxwveEP1L4VvBxfEZzPh+GH1j4x+F7FX50q/5L8B1Kfhr8A4UfCN+08FHwjxY+Bv7xwveATyjc&#10;9p4o/T0W/mDhB8PvK/x1xmNu4UzdOzcV3of6WwtfDz6u8PfCRxY+CL5V4ZdwvDUKvxD+/sLnwocW&#10;fhP8pXK/3AZ/tvBL4b8uPPdXr/fnlX4+yvPgG/A3Cp8JX660dwl8xcIHvZvrV/ga8Pr7aUV4nU/+&#10;Cf+XS/3z8PMKfx1+YeEH47+58MPg3y380/A5hX8Uvm4Zz63g9fp8Er5pyX+hVX8m/D0l/0X4onL8&#10;I+DvKPmx8NUK3xW+fuH7wDco3PauK8c7EX5Z4UfCLyp8EeNxYuFvwc8ufAXqZxa+EXzdwofCVyp8&#10;HXj/wq/ieH8p1/sK+F8L/x68U+rvgt9T8gvg8wqfA7+m8NxfIzkMH9PFa1fbEK/O3v43HMG6NdkH&#10;svt8rs/rKSst+TyfAK/Pa5/v9Xkef6/te/z6/fGDlTudGeX74h64a4TDmv7av9qf+Htt3++K+n0s&#10;r9/fo5fC2/XyXtv391j9/j4GXr+/T4HX729/r9Xv7/h7bf/D/B57uNxP/eB/K/y/aW+Fcn+aX7Xw&#10;yfADC/8sfJ/CzX+icP3fLtzjX1+4+VsK179K+Xx7/OULN//XUq9/Qsn/J8c/oPAB5A8pfGv4EYXv&#10;BD+q8J3hnyx8JHz3wleBf7zwleB7F74WfP/CD4fX8zkeXs/HfD0f/XW8PH4dL/N1vPTX6+Hx6/Uw&#10;X6+H/nq9Pf4KZTzN1+v9MfjCcn/sBn+y8OHwewv/MNz7q9f78x768lTpj99tLxT+BeKXC/dZvkwZ&#10;b5/1Rxfud9uRhfvdNrXwLeEnFb4R/NTCh8K/Xvg4+PLcY8PyPIUvW/ge8NdK/W8Zi9VK/m742oX/&#10;Bl5/n3ltxpa8vw12L3xt+PDC/S7arPAX8K9e+O/h7y3ca1nrvVdWKflD4AMKPwDep/Cd4DPK+Q2H&#10;n1P4tvBvFu538wmF3w7/fOE3ww8t/EL4m+zDmvH1u3lR4X43v6vU3w//a8n/mviNwh8mVhvWHC/3&#10;V6/350msJ6xU5lNXwt8NZ1g7W7B/G742/Hvg5iBfZYu1uWjvL7l4bkQfif5zcGzjiXYX2vYlF89T&#10;6OPRbWD3xhPtBXJqycUzgNqd0TcqHjVr1wJ3a3LWxON60tbwUeAYEOioGY8ERzU5a+IZgz4EPg7c&#10;DAQ6asZqjoFoTTwef7lGHwxCuzXGegeAqYnH83iV3X50Gk9i+/gme2rieYmxeQ59XfaX2NkWx/0h&#10;f1ZvauKZB38Y/ZfgUyDb4vhOtMcQUhPPLPR56FeB9zeexN9EuxMtNfHMQJ+Jfg44t/EkNncxWmqq&#10;5wD088if3HisMf4q6NqMOWviuRQ+Fn4bOBlk66gZfxfcrclZE8+D6NvBXwdHg2wdNeNnSs6aeBxP&#10;+WbsXm+27lqQ2nrs27MnF4/Hm8D+KfaD2Nm6baiNZ9+bPbl49kObzt4dB5CtE21/yOkll+fAKLQL&#10;2HOMjYmPYLdvZ7KzLY63ghzPnpp43uC8p6J7LrbNtjgeCDGXmnj8PKs/DR4OsnVjtZ+i2V9rzMXj&#10;s+RY+HzwbJCtG6uZ81qL5qrnfPit6HNAtm6NmvfqZSUXz4/Qr0N/C7wNZOtEexxtfsnF43NjAfs2&#10;7A+xs3WfJWqbsT/Anlw8u6I9zv4v7C+xs3Wi7QX5PXty8fwr2iJ2r5HPV6BTtf5oycXjmG7c6Hmu&#10;WqN2CDgCtMZcPCPge8IngQeDQDdW2wUyFbTGXDzLwI+CfwCcBgLdWG1wo1ljLp5bGE+P8RwYT2I/&#10;V3pTE4+f5x3R54D2w3YSz0abiJaaeE5C9/vqdHDLxpPY3PvQUtPrd+KldOQw9ny25DsU7r3Q5u16&#10;edrPXNXjHEn/6nFntY7b5u16eY47gvHip0zn750rX4DXz1XGUr4N/G7QMaMrHTXjq8DJTc6aeJ5C&#10;XxU+FGF9UI+a8TJoyYnxjGn0aeBGjSfaFLQ10JKL5yyCf0afA+7beKJ9E21MycVzA8E09JvAaxpP&#10;1b5acvFcReBzSo/3tOdjrKZ3IWiNOaD7m+hogjXgs0GfpXqM1b4MDgWtMQd0PUMJvGf2BceBbN1Y&#10;7WONZo05oOtxXIfBBxZP4tfIbU8uNfF8B30Rfb4XfD95tsXxfDT/+1pq4sl9cQl5P7N6Ept7AC01&#10;ufdyT99Dvt5T8l9R/wz4zqb9aD9Fe7Xk0r7nsg61nn/6HG1AoyUXz1iCFfAcUzxq+vcDPZ45a4Du&#10;eJ5B4H0xE3wFJNVRM1Z7pEFroF3PqQSHN/o3QD3WGn8F9LOSmnhsfwf0fwP3aTyJj0TbFS018WxM&#10;MAx9Aji88STersmlJp5nGTc9KyHs3niM1f6L3HagNebi8Vp8Fv4g6HXzfIzVzJ3WoLlc63/0OXNO&#10;vyXnFDfA65xiHtzvvDvBzUH7EO0mNH9PJ5d+34s+Ev1pMN990ZwTOadILh7n2ePRBzC/2h20nWjO&#10;wdSSi2cdandG97+xxKNm7Dq8cwpz1sQzGr41fDfQeYTtqBnvDI5qctbEMxF9CHwSuBmoR81YzTEQ&#10;rYnHdaHlGn0wqMcaY73OKVITj319lUL70Wk8ie3jm+RSE08fdOcUm4AvgWyL47XR/oyQmnh+xHg+&#10;jP478KnGk/jnaI+hpSaeK9Hnoc8H7288ib+DdidaauKZjT4T3XWRuY0nsbmL0VJTPQegf5v8yY3H&#10;GuOLwaObnDXxOM8fC/8pOBlk667LG9+KtluTsyaep9C3g/djjEaDbN21H+OXSs6aeBxP+UfBfC9E&#10;2xTNZ3xy8XiNJ6C7LngQyNa97mr7ou1dcvEcgT4dfRp4HsjWXTdUOwbt9JIbRm4g+27oF6DnGCPg&#10;/t7cFTwTZFscj0E7HiE18bg2OBXdc3F89SRet8mlJp6HGCs9L4KHNx5jtSdA5xTWmIvH58Wx8AXg&#10;2SBbN1Yz57UWzVXP+XCv8RyQrVuj5r16WcnF80v069DfSd9vA9k60RaSm19y8XyQ2gXou4APNZ5o&#10;XtsHSi6efdAfR/8cmM9gtIPRnFMkF8/n0Z1TnAD6fCXsrk1F64+WXDxHUbtxo+e5ao2axxsBWmMu&#10;Hv/7pvOHA8HMKYzV9gKngtbUOcVK8KPQtwangfbNWG2DRrPGXNq5n/H0GK+B8SR+Ek1vauLx87wj&#10;+o2g/bCdxFejTURLTTznoDun+Aa4ZeNJbM45RWp6/U68jnOrcwS5v/2G0b+B7I8shbfrlzan8DhH&#10;0r8cRz6rddw2b9fLez0v3z/3t0LGUu584WHQ30aOv5rxfNA5hTlr4nkBvirctff1QT1qxq7nJyfG&#10;M7HRTwMzp4jmfyNwTpFcPLPRnVPcCGZOEe07aM4pkovnHvRp6D8BrwHtW9W+WnLxzKfW+YOeZTDo&#10;MVa7G3ROYY25eE6BrwGfC27VeIzVzgedU1hjLp7hcO+hQ8FxIFs3Vtuj0awxF8+LjKtzinWLJ3E/&#10;NL9vUhPPzXgW0edHwfeTZ1scL0BzTpGaeHJfXEv+Obx6Ept7AC01ufcyp/gF+XpPyZ1TvAS+s2k/&#10;2pNozimSS/uei3MAzz99jrZOoyUXz6fQV8DjOMejZnwk6PHMWRPPLLj3xSXgKyCpjpqx2iMNWhPP&#10;ueiHN/o3QD3WGl8I+llJTTxHoDunmAHu03gSn4jmnCI18YxAdy4wBcycIvH4JpeaeF5mPPUMIZ85&#10;hbHa8uB2oDV1TuG1cP7gtfC6eT7GauZOa9BcrvU/Oqe4iPfwfEbnOed77HVO8SO433k/BzcH7UO0&#10;+9D8PZ1czvVR9JHoL4L57ov2DJpziuTiWYQ+Hn3dFd+eH0Tr32jJxfMhdOcLOxaP2u5ow0HnFObq&#10;nML37pwvTAEzp1AzngyOanLWpJ3Pog+BHwhuBjoGasZqjoFoTTwef7lGHwzqscZYr3OK1MTzMfRX&#10;KbQfncaT2D6+SS418QxEd06xDZjfM4mHojmnSE08v2SsH0Z/FXwKZFscP432GEJq4rkBfR76AjBz&#10;isQ3o91JLjXxXI0+E/27YOYUic05p0hN9RyAPp+8vy3ZujXG16Ad3eSsice//RgLfwKcDLJ11Iwf&#10;AJ1TmLMmnhfg28EHMUajQbaOmnEftOTEeBxP+W5gvheibYvmMz65ePZDn4A+HTwIZOtEOwzNOUVy&#10;8ZyIPh39NPC8xhPtVLTTSy6f20+j1znFznDnFPuAZzbHSDwR7Xi01KTdwehT0bcDHV+2xfGHmlxq&#10;4vHzrOdv4OGNx1jtL6BzCmvMxePz4lj4r8CzQbZurGbOay2aq57z4V7HOSBbt0bNe/Wykovnd+jX&#10;oa9B328D2TrR3iA3v+Ti2ZraBeh7gQ81nmjj0R4ouXgORX8c/UtgPoPRjkNzTpFcPP+O7vzhbNDn&#10;K2Gnav3RkovnJGo3bvQ8V61R0+ucwhpz8UyCO384FsycwljtYNDf8tbUOcUQ+FHoO4HTQPtmrDas&#10;0awxl3Z+zXh2j1E8yzax94HexTUcbwv2a9F3RL8XtB+2k/iHaBPRUpN28n11BfktG0/ii9GcU6Sm&#10;1+/EO+h3nSPI/e2Xz9rvl8Lb9UubU3gc5wQ5jnxW67ht3q6X93peO/TnNza/FdJ++534ceSvK/m8&#10;g5368S3/vvC5pb79DrfHu7jkPd7lhQ9r+dO/kdwH/Lz5h99ZvJ7r/5F+b9+T8ju4cR4H+6F7f6kZ&#10;+/3wZJOzJvfXa+izIKO5NleAetSM3+P1anIiW/c+3rfRzwKvRtQTzWf7hWjJxXM5+nzI7eAzjSfa&#10;DWj3lVw896O/BXkI3KI5n6oNQksuntuo3b3RT2081qjpPRS0xlw8X4ZfCP8eeDPo+RirXQpeA1pj&#10;Lp7R8B/DjwFd99FjrLZ3o1ljLp7XGVfXEDYsnsT90VxzSk08d+M5Cf1pcC5oO4kfRDsPLTXx5L7w&#10;N8XBjSexuQloqcm9tybHHcjuM6veU/K9qH8TPKs5VrTfox1bcmnfc7kE3fNPn6Nt0GjJxTMFfQae&#10;GcWjpt/nt8czZ008F8G9L64Cp4OOjZqx2uQGrYlnNvorEPNrNp7EV6D5WUlNPLb/Y8jXwd+CtpP4&#10;DLSH0FITz/boN0IOBG9tPIknNrnUxPMW46nHe+KRxmOsNgC8C7TGHFv3s+i1WAh5DvS62TdjNXMr&#10;oonmcq3/0TnTD9/Fu2WlTfm5PJefAR8DbVPNeAF4fZOzJv1chH4I3GfkcaAeNeP10JIT49m/0c8F&#10;T2g80U5A87shuXiuRp+B/mPwB40n2s1oF5VcPL9A978pPg4uj2jfqraw5OLxffQNIXomNR5jtYfB&#10;UaA15ti61+pr8CMhN4HngLZjrOb78SeD1phj63ocL/+b8BfAS0E9xmqfaTRrzLF1PX9jXP1v3B8q&#10;nsSroV1ALjXx3IdnD8gfwBNB20n8K7RD0VITT+6L28lv23gSm9sALTUjOZ7fcWuyD2R/lny9p+Sb&#10;Ut+H/u3XHCvaX8jtUnKE3fP0XI6BeP7pc7SNGy25eA5AnwJxnONRMz4R9HjmrGHrtvMtuPfFteDO&#10;oGOjZqy2SYPWsHU9l6Mv4L4x/wKoJ/FcND8rqYnnRPTZ6LPBGxpP4nPQrkRLTTye31noR4AzG09i&#10;f6+YS008fRt9E3BO4zG2djA4S63JxeO1uAXda+F183yM1cw92aC5keR6+T2zDX9T8QwHHoZ/IHv7&#10;b+gmkH+h5PM3F6nfv+XfE35vqW//zYbHe6Lk23+jt0vLn/71en6f4G826u/R9t+YTCJff4/mbzpy&#10;fvu2/IfC6+/R9t+EeLz6e7T9Nyw7tPzpX6/nt3DlJdfWBqyy5NraSvC1uU/WAjcHGfpOtNXQXFdK&#10;Lvfd+ugj0bcGxzaeaBujubaWXDxj0MejHwDu3niiTWy05OKZhr4ztWcXj5r+U0DX1sxZE88F8K3h&#10;V4FjwL6cj5rx5eCoJmdNPNegD4FfD24G9sWjZqzmGIjWxDMHvlyjDwb74rHGWK9ra6mJx766tmY/&#10;Oo0nsX18k1xq4pmE7tra6WDm9YmPQXNtLTXxDEF/GH0b8CmQbXH8QbTHEFITTwd9HvrKYNbWEi+H&#10;die51MTzKvfWTPQ3wKytJTbn2lpqqucA9GVWeXttzRrXW94EXVszZ008K8LHwjcCJ4NsHTXj1UHX&#10;1sxZE89W8O3g+4KjQbaOmvE4MDkxHsdTfh44DmTrRDsDbXuE5OKZg+7a2u3gQSBb97qrzUNzbS25&#10;eO5Fn47+IHgeyNaJ9lO00xGSy3PmKvS6tvZ1uGtr3wLPBNkWxxejHY+QmrQ7BX0quufi+LItjqej&#10;mUtNPEMbfSfwcPJsHWNrtwRdW7PGXDxrwV1HWw88G2TrxmrmvNaiueo5H+51nAOydWvUhqBdBiYX&#10;zybo16FPBW8D2TrRRqO5tpZcPCejL0C/AnwIZOtE89q6tpZcPD9Afxz9fjCfwWh3obm2llw8v0B3&#10;be1R0OcrYadq/dGSi+cn1G7c6HmuWqOmdwRojbl4LoPvCb8DzNqasdr3wamgNXVt7SD4UegzwWlg&#10;X/pmrPbFRrPGXNrZAO4xdm30vngSfwRNb2ri8fO8I/oq5O2HnsTLok1ES008+b56Ee+WjSexOdfW&#10;UtPrd+LrtO08JZ8teV1bW3fV/81vo/Op/yH5Nq/+Z1p+eW1Pf5s/W45v+21e69P/Xs//sn5LrifI&#10;7+AC3Ac616Yr3b9LNr6W3TUqc9bkOj0Hd/1pC95JuALUo2bs+zPJiWzd39/jG/2L4NWNJ5rvmLhG&#10;lVw8/j2ba1S++5A1qmhXoN1XcvHcgu4a1V2g6wz2rWqD0JKL51pqXY9SP7XxGKvpdY3KGnPxfAHu&#10;etTl4M2g7RirzQRdo7LGXDxbwF2P+iyYNSpjtY83mjV1jep5cq5RDS6exIvQF7CnJu18H801qp+z&#10;u15j3xLfDneNKjXx5L64ilzWqBKbm8Cemtx7mTveT871jBxL7hrVQvaz2G0/2iNw16iSi8dzuYTd&#10;80+fow1qtOTimYA+A4/jHI+a8UGgxzNnTTznwL0vzgeng/ZNzVjNNSrRmnjOgrtGpZ41qsTnovlZ&#10;SU08tu8a1angb0HbSXwcmmtUqYnH87sRMgnMGlVi38Mzl5p4/kTb6quTzxqVsVoHdI3KmrpGdT98&#10;IbrXwutm34zVzLlGJZrLtR5BjXPIv/dvEnwHxLknW/fzL3f9yXeEHgNtU83Y94eub3J1jcp3hVx/&#10;8n2O4xqPmvFKaMmJacd3heS+I3RC44nm+0M+S5OLZzb6DHTfEfpB44nm+0MXlVw896C7RvUT0HUG&#10;z6dqC0suHt8Ncj1Kz6TGY6x2NzgKtMYcW3fcfC/lSMhc8BzQdozVzgddo7LGHFvXMxzuepTvD2WN&#10;ylhtj0azpq5Rvci4ukblO0PxJO6HdgG51BB22/HdoD0gvj/keo19S+z7Q65RpSae3Be+M5Q1qsTm&#10;NqAwNbn38pzxnZN6T8k3pd53hPYDbT+a76m4RpUcYbfPnssxEM8/fY62TqMlF4/vCk2BOM7xqBn7&#10;/pDHM2cNW7cd3xXyvvD9n51B+6ZmrOYalWgNW9dzLnwB94161qgSX4jmZyU18fhu0Gz0GWDWqBKf&#10;iHYludTE47tBri1NAWeC9i2x7w+ZS008vhuk7jtDWaMyVvP9oVmgNebi8VrcAvdaeN1sx1jNnGtU&#10;orlc6//vObMRx2B5q9OHPfEy/0dsDf/bk86q7P4byG78PwAAAP//AwBQSwMEFAAGAAgAAAAhAFFA&#10;AGLeAAAABgEAAA8AAABkcnMvZG93bnJldi54bWxMj0FLw0AQhe+C/2EZwZvdTWOlxmxKKeqpCG0F&#10;8bbNTpPQ7GzIbpP03zue9DQ83uO9b/LV5FoxYB8aTxqSmQKBVHrbUKXh8/D2sAQRoiFrWk+o4YoB&#10;VsXtTW4y60fa4bCPleASCpnRUMfYZVKGskZnwsx3SOydfO9MZNlX0vZm5HLXyrlST9KZhnihNh1u&#10;aizP+4vT8D6acZ0mr8P2fNpcvw+Lj69tglrf303rFxARp/gXhl98RoeCmY7+QjaIVgM/EjU882Hz&#10;UaUpiKOGuVosQRa5/I9f/A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Poh5KhMDAACFCQAADgAAAAAAAAAAAAAAAAA8AgAAZHJzL2Uyb0RvYy54bWxQSwECLQAUAAYA&#10;CAAAACEA+5XCg1MaAAAQWAAAFAAAAAAAAAAAAAAAAAB7BQAAZHJzL21lZGlhL2ltYWdlMS5lbWZQ&#10;SwECLQAUAAYACAAAACEAUUAAYt4AAAAGAQAADwAAAAAAAAAAAAAAAAAAIAAAZHJzL2Rvd25yZXYu&#10;eG1sUEsBAi0AFAAGAAgAAAAhAI4iCUK6AAAAIQEAABkAAAAAAAAAAAAAAAAACyEAAGRycy9fcmVs&#10;cy9lMm9Eb2MueG1sLnJlbHNQSwUGAAAAAAYABgB8AQAA/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4130;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5ywAAAANsAAAAPAAAAZHJzL2Rvd25yZXYueG1sRE/LqsIw&#10;EN1f8B/CCG4umlZEpBpF1AtuXPgCl0MzttVmUppcW//eCIK7OZznzBatKcWDaldYVhAPIhDEqdUF&#10;ZwpOx7/+BITzyBpLy6TgSQ4W887PDBNtG97T4+AzEULYJagg975KpHRpTgbdwFbEgbva2qAPsM6k&#10;rrEJ4aaUwygaS4MFh4YcK1rllN4P/0bBvjQXvmSTTfM8x3zb/Z7cerRRqtdtl1MQnlr/FX/cWx3m&#10;x/D+JRwg5y8AAAD//wMAUEsBAi0AFAAGAAgAAAAhANvh9svuAAAAhQEAABMAAAAAAAAAAAAAAAAA&#10;AAAAAFtDb250ZW50X1R5cGVzXS54bWxQSwECLQAUAAYACAAAACEAWvQsW78AAAAVAQAACwAAAAAA&#10;AAAAAAAAAAAfAQAAX3JlbHMvLnJlbHNQSwECLQAUAAYACAAAACEAQ0x+cs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Box 10" o:spid="_x0000_s1028" type="#_x0000_t202" style="position:absolute;left:5875;top:7560;width:344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1AFF1D53" w14:textId="77777777" w:rsidR="004E141D" w:rsidRDefault="004E141D" w:rsidP="001E66E0">
                        <w:pPr>
                          <w:rPr>
                            <w:sz w:val="24"/>
                            <w:szCs w:val="24"/>
                          </w:rPr>
                        </w:pPr>
                        <w:r>
                          <w:rPr>
                            <w:rFonts w:hAnsi="Calibri"/>
                            <w:color w:val="000000" w:themeColor="text1"/>
                            <w:kern w:val="24"/>
                            <w:sz w:val="36"/>
                            <w:szCs w:val="36"/>
                          </w:rPr>
                          <w:t>x</w:t>
                        </w:r>
                      </w:p>
                    </w:txbxContent>
                  </v:textbox>
                </v:shape>
                <v:shape id="TextBox 11" o:spid="_x0000_s1029" type="#_x0000_t202" style="position:absolute;left:10663;top:7561;width:286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5EC1B08B" w14:textId="77777777" w:rsidR="004E141D" w:rsidRDefault="004E141D" w:rsidP="001E66E0">
                        <w:pPr>
                          <w:rPr>
                            <w:sz w:val="24"/>
                            <w:szCs w:val="24"/>
                          </w:rPr>
                        </w:pPr>
                        <w:r>
                          <w:rPr>
                            <w:rFonts w:hAnsi="Calibri"/>
                            <w:color w:val="000000" w:themeColor="text1"/>
                            <w:kern w:val="24"/>
                            <w:sz w:val="36"/>
                            <w:szCs w:val="36"/>
                          </w:rPr>
                          <w:t>y</w:t>
                        </w:r>
                      </w:p>
                    </w:txbxContent>
                  </v:textbox>
                </v:shape>
                <v:shape id="TextBox 13" o:spid="_x0000_s1030" type="#_x0000_t202" style="position:absolute;left:22880;top:5772;width:2737;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2D69212E" w14:textId="77777777" w:rsidR="004E141D" w:rsidRDefault="004E141D" w:rsidP="001E66E0">
                        <w:pPr>
                          <w:rPr>
                            <w:sz w:val="24"/>
                            <w:szCs w:val="24"/>
                          </w:rPr>
                        </w:pPr>
                        <w:r>
                          <w:rPr>
                            <w:rFonts w:hAnsi="Calibri"/>
                            <w:color w:val="000000" w:themeColor="text1"/>
                            <w:kern w:val="24"/>
                            <w:sz w:val="36"/>
                            <w:szCs w:val="36"/>
                          </w:rPr>
                          <w:t>z</w:t>
                        </w:r>
                      </w:p>
                    </w:txbxContent>
                  </v:textbox>
                </v:shape>
                <w10:wrap type="topAndBottom"/>
              </v:group>
            </w:pict>
          </mc:Fallback>
        </mc:AlternateContent>
      </w:r>
      <w:r>
        <w:rPr>
          <w:rFonts w:ascii="Times New Roman" w:hAnsi="Times New Roman" w:cs="Times New Roman"/>
          <w:bCs/>
          <w:noProof/>
          <w:sz w:val="24"/>
        </w:rPr>
        <w:drawing>
          <wp:anchor distT="0" distB="0" distL="114300" distR="114300" simplePos="0" relativeHeight="251662336" behindDoc="0" locked="0" layoutInCell="1" allowOverlap="1" wp14:anchorId="726A8322" wp14:editId="0039915E">
            <wp:simplePos x="0" y="0"/>
            <wp:positionH relativeFrom="column">
              <wp:posOffset>3580765</wp:posOffset>
            </wp:positionH>
            <wp:positionV relativeFrom="paragraph">
              <wp:posOffset>0</wp:posOffset>
            </wp:positionV>
            <wp:extent cx="1635125" cy="1740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5125" cy="1740535"/>
                    </a:xfrm>
                    <a:prstGeom prst="rect">
                      <a:avLst/>
                    </a:prstGeom>
                    <a:noFill/>
                  </pic:spPr>
                </pic:pic>
              </a:graphicData>
            </a:graphic>
            <wp14:sizeRelH relativeFrom="page">
              <wp14:pctWidth>0</wp14:pctWidth>
            </wp14:sizeRelH>
            <wp14:sizeRelV relativeFrom="page">
              <wp14:pctHeight>0</wp14:pctHeight>
            </wp14:sizeRelV>
          </wp:anchor>
        </w:drawing>
      </w:r>
    </w:p>
    <w:p w14:paraId="5399CDB0" w14:textId="77777777" w:rsidR="004C23A3" w:rsidRPr="000B3CDD" w:rsidRDefault="004C23A3" w:rsidP="002F1181">
      <w:pPr>
        <w:spacing w:line="240" w:lineRule="auto"/>
        <w:ind w:firstLine="720"/>
        <w:rPr>
          <w:rFonts w:ascii="Times New Roman" w:hAnsi="Times New Roman" w:cs="Times New Roman"/>
          <w:bCs/>
          <w:sz w:val="24"/>
        </w:rPr>
      </w:pPr>
    </w:p>
    <w:p w14:paraId="4E70B047" w14:textId="7213D010" w:rsidR="00D2274A" w:rsidRPr="000B3CDD" w:rsidRDefault="006A14CD" w:rsidP="00AE23BD">
      <w:pPr>
        <w:spacing w:line="240" w:lineRule="auto"/>
        <w:ind w:left="5040" w:hanging="5040"/>
        <w:rPr>
          <w:rFonts w:ascii="Times New Roman" w:hAnsi="Times New Roman" w:cs="Times New Roman"/>
          <w:bCs/>
          <w:sz w:val="24"/>
        </w:rPr>
      </w:pPr>
      <w:r w:rsidRPr="000B3CDD">
        <w:rPr>
          <w:rFonts w:ascii="Times New Roman" w:hAnsi="Times New Roman" w:cs="Times New Roman"/>
          <w:bCs/>
          <w:sz w:val="24"/>
        </w:rPr>
        <w:t xml:space="preserve">Figure 1.  Mercapto </w:t>
      </w:r>
      <w:r w:rsidR="00BD73F7">
        <w:rPr>
          <w:rFonts w:ascii="Times New Roman" w:hAnsi="Times New Roman" w:cs="Times New Roman"/>
          <w:bCs/>
          <w:sz w:val="24"/>
        </w:rPr>
        <w:t>M</w:t>
      </w:r>
      <w:r w:rsidRPr="000B3CDD">
        <w:rPr>
          <w:rFonts w:ascii="Times New Roman" w:hAnsi="Times New Roman" w:cs="Times New Roman"/>
          <w:bCs/>
          <w:sz w:val="24"/>
        </w:rPr>
        <w:t xml:space="preserve">QT(SH) </w:t>
      </w:r>
      <w:r w:rsidR="00A45A99" w:rsidRPr="000B3CDD">
        <w:rPr>
          <w:rFonts w:ascii="Times New Roman" w:hAnsi="Times New Roman" w:cs="Times New Roman"/>
          <w:bCs/>
          <w:sz w:val="24"/>
        </w:rPr>
        <w:t>resin</w:t>
      </w:r>
      <w:r w:rsidRPr="000B3CDD">
        <w:rPr>
          <w:rFonts w:ascii="Times New Roman" w:hAnsi="Times New Roman" w:cs="Times New Roman"/>
          <w:bCs/>
          <w:sz w:val="24"/>
        </w:rPr>
        <w:tab/>
        <w:t>Figure 2. Vinyl functional</w:t>
      </w:r>
      <w:r w:rsidR="00AE23BD">
        <w:rPr>
          <w:rFonts w:ascii="Times New Roman" w:hAnsi="Times New Roman" w:cs="Times New Roman"/>
          <w:bCs/>
          <w:sz w:val="24"/>
        </w:rPr>
        <w:t xml:space="preserve"> </w:t>
      </w:r>
      <w:r w:rsidRPr="000B3CDD">
        <w:rPr>
          <w:rFonts w:ascii="Times New Roman" w:hAnsi="Times New Roman" w:cs="Times New Roman"/>
          <w:bCs/>
          <w:sz w:val="24"/>
        </w:rPr>
        <w:t xml:space="preserve">VTQ </w:t>
      </w:r>
      <w:r w:rsidR="00A45A99" w:rsidRPr="000B3CDD">
        <w:rPr>
          <w:rFonts w:ascii="Times New Roman" w:hAnsi="Times New Roman" w:cs="Times New Roman"/>
          <w:bCs/>
          <w:sz w:val="24"/>
        </w:rPr>
        <w:t>resin</w:t>
      </w:r>
      <w:r w:rsidR="004F142F" w:rsidRPr="000B3CDD">
        <w:rPr>
          <w:rFonts w:ascii="Times New Roman" w:hAnsi="Times New Roman" w:cs="Times New Roman"/>
          <w:bCs/>
          <w:sz w:val="24"/>
        </w:rPr>
        <w:t xml:space="preserve">  </w:t>
      </w:r>
    </w:p>
    <w:tbl>
      <w:tblPr>
        <w:tblStyle w:val="PlainTable2"/>
        <w:tblW w:w="9792" w:type="dxa"/>
        <w:tblLook w:val="04A0" w:firstRow="1" w:lastRow="0" w:firstColumn="1" w:lastColumn="0" w:noHBand="0" w:noVBand="1"/>
      </w:tblPr>
      <w:tblGrid>
        <w:gridCol w:w="1430"/>
        <w:gridCol w:w="792"/>
        <w:gridCol w:w="1337"/>
        <w:gridCol w:w="1136"/>
        <w:gridCol w:w="1430"/>
        <w:gridCol w:w="1497"/>
        <w:gridCol w:w="909"/>
        <w:gridCol w:w="1261"/>
      </w:tblGrid>
      <w:tr w:rsidR="00A45A99" w:rsidRPr="000B3CDD" w14:paraId="6A0422F0" w14:textId="72593B8B" w:rsidTr="00CE0A6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2A8FB55C" w14:textId="623EBC79"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Designation</w:t>
            </w:r>
          </w:p>
        </w:tc>
        <w:tc>
          <w:tcPr>
            <w:tcW w:w="792" w:type="dxa"/>
            <w:noWrap/>
            <w:hideMark/>
          </w:tcPr>
          <w:p w14:paraId="662D5EF0" w14:textId="6AD8586A" w:rsidR="00A45A99" w:rsidRPr="000B3CDD" w:rsidRDefault="00A45A99"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B3CDD">
              <w:rPr>
                <w:rFonts w:ascii="Times New Roman" w:hAnsi="Times New Roman" w:cs="Times New Roman"/>
                <w:bCs w:val="0"/>
                <w:sz w:val="24"/>
                <w:szCs w:val="24"/>
              </w:rPr>
              <w:t>Q / T (y/z)</w:t>
            </w:r>
          </w:p>
        </w:tc>
        <w:tc>
          <w:tcPr>
            <w:tcW w:w="1337" w:type="dxa"/>
            <w:noWrap/>
            <w:hideMark/>
          </w:tcPr>
          <w:p w14:paraId="75A01931" w14:textId="266113F8" w:rsidR="00A45A99" w:rsidRPr="000B3CDD" w:rsidRDefault="00A45A99"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B3CDD">
              <w:rPr>
                <w:rFonts w:ascii="Times New Roman" w:hAnsi="Times New Roman" w:cs="Times New Roman"/>
                <w:bCs w:val="0"/>
                <w:sz w:val="24"/>
                <w:szCs w:val="24"/>
              </w:rPr>
              <w:t>Equivalent Weight</w:t>
            </w:r>
          </w:p>
        </w:tc>
        <w:tc>
          <w:tcPr>
            <w:tcW w:w="1136" w:type="dxa"/>
            <w:tcBorders>
              <w:top w:val="single" w:sz="4" w:space="0" w:color="7F7F7F" w:themeColor="text1" w:themeTint="80"/>
              <w:right w:val="single" w:sz="18" w:space="0" w:color="auto"/>
            </w:tcBorders>
            <w:noWrap/>
            <w:hideMark/>
          </w:tcPr>
          <w:p w14:paraId="28734AAA" w14:textId="77777777" w:rsidR="00A45A99" w:rsidRPr="000B3CDD" w:rsidRDefault="00A45A99"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B3CDD">
              <w:rPr>
                <w:rFonts w:ascii="Times New Roman" w:hAnsi="Times New Roman" w:cs="Times New Roman"/>
                <w:bCs w:val="0"/>
                <w:sz w:val="24"/>
                <w:szCs w:val="24"/>
              </w:rPr>
              <w:t>Viscosity (</w:t>
            </w:r>
            <w:proofErr w:type="spellStart"/>
            <w:r w:rsidRPr="000B3CDD">
              <w:rPr>
                <w:rFonts w:ascii="Times New Roman" w:hAnsi="Times New Roman" w:cs="Times New Roman"/>
                <w:bCs w:val="0"/>
                <w:sz w:val="24"/>
                <w:szCs w:val="24"/>
              </w:rPr>
              <w:t>cPs</w:t>
            </w:r>
            <w:proofErr w:type="spellEnd"/>
            <w:r w:rsidRPr="000B3CDD">
              <w:rPr>
                <w:rFonts w:ascii="Times New Roman" w:hAnsi="Times New Roman" w:cs="Times New Roman"/>
                <w:bCs w:val="0"/>
                <w:sz w:val="24"/>
                <w:szCs w:val="24"/>
              </w:rPr>
              <w:t>)</w:t>
            </w:r>
          </w:p>
        </w:tc>
        <w:tc>
          <w:tcPr>
            <w:tcW w:w="1430" w:type="dxa"/>
            <w:tcBorders>
              <w:left w:val="single" w:sz="18" w:space="0" w:color="auto"/>
            </w:tcBorders>
          </w:tcPr>
          <w:p w14:paraId="6A5A790C" w14:textId="7D88D379" w:rsidR="00A45A99" w:rsidRPr="000B3CDD" w:rsidRDefault="00A45A99"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B3CDD">
              <w:rPr>
                <w:rFonts w:ascii="Times New Roman" w:hAnsi="Times New Roman" w:cs="Times New Roman"/>
                <w:bCs w:val="0"/>
                <w:sz w:val="24"/>
                <w:szCs w:val="24"/>
              </w:rPr>
              <w:t>Designation</w:t>
            </w:r>
          </w:p>
        </w:tc>
        <w:tc>
          <w:tcPr>
            <w:tcW w:w="1497" w:type="dxa"/>
          </w:tcPr>
          <w:p w14:paraId="5B184AE0" w14:textId="5BF13F35" w:rsidR="00A45A99" w:rsidRPr="000B3CDD" w:rsidRDefault="00A45A99"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B3CDD">
              <w:rPr>
                <w:rFonts w:ascii="Times New Roman" w:hAnsi="Times New Roman" w:cs="Times New Roman"/>
                <w:bCs w:val="0"/>
                <w:sz w:val="24"/>
                <w:szCs w:val="24"/>
              </w:rPr>
              <w:t>a/b/c</w:t>
            </w:r>
            <w:r w:rsidR="00AE23BD">
              <w:rPr>
                <w:rFonts w:ascii="Times New Roman" w:hAnsi="Times New Roman" w:cs="Times New Roman"/>
                <w:bCs w:val="0"/>
                <w:sz w:val="24"/>
                <w:szCs w:val="24"/>
              </w:rPr>
              <w:t>/d</w:t>
            </w:r>
          </w:p>
        </w:tc>
        <w:tc>
          <w:tcPr>
            <w:tcW w:w="909" w:type="dxa"/>
          </w:tcPr>
          <w:p w14:paraId="7E556258" w14:textId="51940B1D" w:rsidR="00A45A99" w:rsidRPr="000B3CDD" w:rsidRDefault="00CE0A6F"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w:t>
            </w:r>
            <w:r w:rsidR="00A45A99" w:rsidRPr="000B3CDD">
              <w:rPr>
                <w:rFonts w:ascii="Times New Roman" w:hAnsi="Times New Roman" w:cs="Times New Roman"/>
                <w:bCs w:val="0"/>
                <w:sz w:val="24"/>
                <w:szCs w:val="24"/>
              </w:rPr>
              <w:t>Vinyl %</w:t>
            </w:r>
          </w:p>
        </w:tc>
        <w:tc>
          <w:tcPr>
            <w:tcW w:w="1261" w:type="dxa"/>
          </w:tcPr>
          <w:p w14:paraId="644E426C" w14:textId="55776239" w:rsidR="00A45A99" w:rsidRPr="000B3CDD" w:rsidRDefault="00102B31" w:rsidP="00A45A9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CE0A6F">
              <w:rPr>
                <w:rFonts w:ascii="Times New Roman" w:hAnsi="Times New Roman" w:cs="Times New Roman"/>
                <w:bCs w:val="0"/>
                <w:sz w:val="24"/>
                <w:szCs w:val="24"/>
              </w:rPr>
              <w:t>*</w:t>
            </w:r>
            <w:r w:rsidR="00A45A99" w:rsidRPr="000B3CDD">
              <w:rPr>
                <w:rFonts w:ascii="Times New Roman" w:hAnsi="Times New Roman" w:cs="Times New Roman"/>
                <w:bCs w:val="0"/>
                <w:sz w:val="24"/>
                <w:szCs w:val="24"/>
              </w:rPr>
              <w:t>Viscosity (</w:t>
            </w:r>
            <w:proofErr w:type="spellStart"/>
            <w:r w:rsidR="00A45A99" w:rsidRPr="000B3CDD">
              <w:rPr>
                <w:rFonts w:ascii="Times New Roman" w:hAnsi="Times New Roman" w:cs="Times New Roman"/>
                <w:bCs w:val="0"/>
                <w:sz w:val="24"/>
                <w:szCs w:val="24"/>
              </w:rPr>
              <w:t>cPs</w:t>
            </w:r>
            <w:proofErr w:type="spellEnd"/>
            <w:r w:rsidR="00A45A99" w:rsidRPr="000B3CDD">
              <w:rPr>
                <w:rFonts w:ascii="Times New Roman" w:hAnsi="Times New Roman" w:cs="Times New Roman"/>
                <w:bCs w:val="0"/>
                <w:sz w:val="24"/>
                <w:szCs w:val="24"/>
              </w:rPr>
              <w:t>)</w:t>
            </w:r>
          </w:p>
        </w:tc>
      </w:tr>
      <w:tr w:rsidR="00A45A99" w:rsidRPr="000B3CDD" w14:paraId="2413981B" w14:textId="29571E0D" w:rsidTr="00CE0A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665E983A" w14:textId="77777777"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SH 208</w:t>
            </w:r>
          </w:p>
        </w:tc>
        <w:tc>
          <w:tcPr>
            <w:tcW w:w="792" w:type="dxa"/>
            <w:noWrap/>
            <w:hideMark/>
          </w:tcPr>
          <w:p w14:paraId="5602CD19" w14:textId="77777777"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0%</w:t>
            </w:r>
          </w:p>
        </w:tc>
        <w:tc>
          <w:tcPr>
            <w:tcW w:w="1337" w:type="dxa"/>
            <w:noWrap/>
            <w:hideMark/>
          </w:tcPr>
          <w:p w14:paraId="448324BA" w14:textId="4748E649"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208</w:t>
            </w:r>
          </w:p>
        </w:tc>
        <w:tc>
          <w:tcPr>
            <w:tcW w:w="1136" w:type="dxa"/>
            <w:tcBorders>
              <w:right w:val="single" w:sz="18" w:space="0" w:color="auto"/>
            </w:tcBorders>
            <w:noWrap/>
            <w:vAlign w:val="bottom"/>
            <w:hideMark/>
          </w:tcPr>
          <w:p w14:paraId="7F16ADB9" w14:textId="77777777"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215</w:t>
            </w:r>
          </w:p>
        </w:tc>
        <w:tc>
          <w:tcPr>
            <w:tcW w:w="1430" w:type="dxa"/>
            <w:tcBorders>
              <w:left w:val="single" w:sz="18" w:space="0" w:color="auto"/>
            </w:tcBorders>
          </w:tcPr>
          <w:p w14:paraId="30C4958D" w14:textId="661E283B"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Q83T30</w:t>
            </w:r>
          </w:p>
        </w:tc>
        <w:tc>
          <w:tcPr>
            <w:tcW w:w="1497" w:type="dxa"/>
          </w:tcPr>
          <w:p w14:paraId="0CCC8306" w14:textId="5DC4A176" w:rsidR="00A45A99" w:rsidRPr="000B3CDD" w:rsidRDefault="00CD11DA"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25/</w:t>
            </w:r>
            <w:r w:rsidR="00A45A99" w:rsidRPr="000B3CDD">
              <w:rPr>
                <w:rFonts w:ascii="Times New Roman" w:hAnsi="Times New Roman" w:cs="Times New Roman"/>
                <w:bCs/>
                <w:sz w:val="24"/>
                <w:szCs w:val="24"/>
              </w:rPr>
              <w:t>100</w:t>
            </w:r>
            <w:r w:rsidR="00AE23BD">
              <w:rPr>
                <w:rFonts w:ascii="Times New Roman" w:hAnsi="Times New Roman" w:cs="Times New Roman"/>
                <w:bCs/>
                <w:sz w:val="24"/>
                <w:szCs w:val="24"/>
              </w:rPr>
              <w:t>/55</w:t>
            </w:r>
            <w:r w:rsidR="00A45A99" w:rsidRPr="000B3CDD">
              <w:rPr>
                <w:rFonts w:ascii="Times New Roman" w:hAnsi="Times New Roman" w:cs="Times New Roman"/>
                <w:bCs/>
                <w:sz w:val="24"/>
                <w:szCs w:val="24"/>
              </w:rPr>
              <w:t>/30</w:t>
            </w:r>
          </w:p>
        </w:tc>
        <w:tc>
          <w:tcPr>
            <w:tcW w:w="909" w:type="dxa"/>
          </w:tcPr>
          <w:p w14:paraId="2FF821B3" w14:textId="7503921F"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1.84%</w:t>
            </w:r>
          </w:p>
        </w:tc>
        <w:tc>
          <w:tcPr>
            <w:tcW w:w="1261" w:type="dxa"/>
          </w:tcPr>
          <w:p w14:paraId="0E289305" w14:textId="2509B1A4"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25,500</w:t>
            </w:r>
          </w:p>
        </w:tc>
      </w:tr>
      <w:tr w:rsidR="00A45A99" w:rsidRPr="000B3CDD" w14:paraId="22F5AD55" w14:textId="459CE66E" w:rsidTr="00CE0A6F">
        <w:trPr>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228B55E1" w14:textId="77777777"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SH208-10Q</w:t>
            </w:r>
          </w:p>
        </w:tc>
        <w:tc>
          <w:tcPr>
            <w:tcW w:w="792" w:type="dxa"/>
            <w:noWrap/>
            <w:hideMark/>
          </w:tcPr>
          <w:p w14:paraId="566A58F3" w14:textId="77777777"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10%</w:t>
            </w:r>
          </w:p>
        </w:tc>
        <w:tc>
          <w:tcPr>
            <w:tcW w:w="1337" w:type="dxa"/>
            <w:noWrap/>
            <w:hideMark/>
          </w:tcPr>
          <w:p w14:paraId="48E355AB" w14:textId="5F35AE0C"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217</w:t>
            </w:r>
          </w:p>
        </w:tc>
        <w:tc>
          <w:tcPr>
            <w:tcW w:w="1136" w:type="dxa"/>
            <w:tcBorders>
              <w:top w:val="single" w:sz="4" w:space="0" w:color="7F7F7F" w:themeColor="text1" w:themeTint="80"/>
              <w:bottom w:val="single" w:sz="4" w:space="0" w:color="7F7F7F" w:themeColor="text1" w:themeTint="80"/>
              <w:right w:val="single" w:sz="18" w:space="0" w:color="auto"/>
            </w:tcBorders>
            <w:noWrap/>
            <w:vAlign w:val="bottom"/>
            <w:hideMark/>
          </w:tcPr>
          <w:p w14:paraId="27CDF325" w14:textId="77777777"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530</w:t>
            </w:r>
          </w:p>
        </w:tc>
        <w:tc>
          <w:tcPr>
            <w:tcW w:w="1430" w:type="dxa"/>
            <w:tcBorders>
              <w:left w:val="single" w:sz="18" w:space="0" w:color="auto"/>
            </w:tcBorders>
          </w:tcPr>
          <w:p w14:paraId="18F50422" w14:textId="7FF09626"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Q91T30</w:t>
            </w:r>
          </w:p>
        </w:tc>
        <w:tc>
          <w:tcPr>
            <w:tcW w:w="1497" w:type="dxa"/>
          </w:tcPr>
          <w:p w14:paraId="3886E0AE" w14:textId="17669E2F" w:rsidR="00A45A99" w:rsidRPr="000B3CDD" w:rsidRDefault="00CD11DA"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w:t>
            </w:r>
            <w:r w:rsidR="00A45A99" w:rsidRPr="000B3CDD">
              <w:rPr>
                <w:rFonts w:ascii="Times New Roman" w:hAnsi="Times New Roman" w:cs="Times New Roman"/>
                <w:bCs/>
                <w:sz w:val="24"/>
                <w:szCs w:val="24"/>
              </w:rPr>
              <w:t>100/</w:t>
            </w:r>
            <w:r>
              <w:rPr>
                <w:rFonts w:ascii="Times New Roman" w:hAnsi="Times New Roman" w:cs="Times New Roman"/>
                <w:bCs/>
                <w:sz w:val="24"/>
                <w:szCs w:val="24"/>
              </w:rPr>
              <w:t>80</w:t>
            </w:r>
            <w:r w:rsidR="00A45A99" w:rsidRPr="000B3CDD">
              <w:rPr>
                <w:rFonts w:ascii="Times New Roman" w:hAnsi="Times New Roman" w:cs="Times New Roman"/>
                <w:bCs/>
                <w:sz w:val="24"/>
                <w:szCs w:val="24"/>
              </w:rPr>
              <w:t>/30</w:t>
            </w:r>
          </w:p>
        </w:tc>
        <w:tc>
          <w:tcPr>
            <w:tcW w:w="909" w:type="dxa"/>
          </w:tcPr>
          <w:p w14:paraId="53ADAE12" w14:textId="38A6A0C0"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0.6</w:t>
            </w:r>
            <w:r w:rsidR="00AE23BD">
              <w:rPr>
                <w:rFonts w:ascii="Times New Roman" w:hAnsi="Times New Roman" w:cs="Times New Roman"/>
                <w:bCs/>
                <w:sz w:val="24"/>
                <w:szCs w:val="24"/>
              </w:rPr>
              <w:t>3</w:t>
            </w:r>
            <w:r w:rsidRPr="000B3CDD">
              <w:rPr>
                <w:rFonts w:ascii="Times New Roman" w:hAnsi="Times New Roman" w:cs="Times New Roman"/>
                <w:bCs/>
                <w:sz w:val="24"/>
                <w:szCs w:val="24"/>
              </w:rPr>
              <w:t>%</w:t>
            </w:r>
          </w:p>
        </w:tc>
        <w:tc>
          <w:tcPr>
            <w:tcW w:w="1261" w:type="dxa"/>
          </w:tcPr>
          <w:p w14:paraId="2F40EBF8" w14:textId="6AEA2B85"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16,</w:t>
            </w:r>
            <w:r w:rsidR="004C23A3">
              <w:rPr>
                <w:rFonts w:ascii="Times New Roman" w:hAnsi="Times New Roman" w:cs="Times New Roman"/>
                <w:bCs/>
                <w:sz w:val="24"/>
                <w:szCs w:val="24"/>
              </w:rPr>
              <w:t>0</w:t>
            </w:r>
            <w:r w:rsidRPr="000B3CDD">
              <w:rPr>
                <w:rFonts w:ascii="Times New Roman" w:hAnsi="Times New Roman" w:cs="Times New Roman"/>
                <w:bCs/>
                <w:sz w:val="24"/>
                <w:szCs w:val="24"/>
              </w:rPr>
              <w:t>00</w:t>
            </w:r>
          </w:p>
        </w:tc>
      </w:tr>
      <w:tr w:rsidR="00A45A99" w:rsidRPr="000B3CDD" w14:paraId="50D4C873" w14:textId="68A9530C" w:rsidTr="00CE0A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227BC3E0" w14:textId="77777777"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 xml:space="preserve">SH208-20Q </w:t>
            </w:r>
          </w:p>
        </w:tc>
        <w:tc>
          <w:tcPr>
            <w:tcW w:w="792" w:type="dxa"/>
            <w:noWrap/>
            <w:hideMark/>
          </w:tcPr>
          <w:p w14:paraId="01163BD9" w14:textId="77777777"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20%</w:t>
            </w:r>
          </w:p>
        </w:tc>
        <w:tc>
          <w:tcPr>
            <w:tcW w:w="1337" w:type="dxa"/>
            <w:noWrap/>
            <w:hideMark/>
          </w:tcPr>
          <w:p w14:paraId="4D02B4A5" w14:textId="553E0D4E"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220</w:t>
            </w:r>
          </w:p>
        </w:tc>
        <w:tc>
          <w:tcPr>
            <w:tcW w:w="1136" w:type="dxa"/>
            <w:tcBorders>
              <w:right w:val="single" w:sz="18" w:space="0" w:color="auto"/>
            </w:tcBorders>
            <w:noWrap/>
            <w:vAlign w:val="bottom"/>
            <w:hideMark/>
          </w:tcPr>
          <w:p w14:paraId="4E55E8E7" w14:textId="596E9543"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1,350</w:t>
            </w:r>
          </w:p>
        </w:tc>
        <w:tc>
          <w:tcPr>
            <w:tcW w:w="1430" w:type="dxa"/>
            <w:tcBorders>
              <w:left w:val="single" w:sz="18" w:space="0" w:color="auto"/>
            </w:tcBorders>
          </w:tcPr>
          <w:p w14:paraId="101EC267" w14:textId="4E33323D"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Q92T30</w:t>
            </w:r>
          </w:p>
        </w:tc>
        <w:tc>
          <w:tcPr>
            <w:tcW w:w="1497" w:type="dxa"/>
          </w:tcPr>
          <w:p w14:paraId="5430E2B2" w14:textId="16E56BB8" w:rsidR="00A45A99" w:rsidRPr="000B3CDD" w:rsidRDefault="00CD11DA"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w:t>
            </w:r>
            <w:r w:rsidR="00A45A99" w:rsidRPr="000B3CDD">
              <w:rPr>
                <w:rFonts w:ascii="Times New Roman" w:hAnsi="Times New Roman" w:cs="Times New Roman"/>
                <w:bCs/>
                <w:sz w:val="24"/>
                <w:szCs w:val="24"/>
              </w:rPr>
              <w:t>100/</w:t>
            </w:r>
            <w:r>
              <w:rPr>
                <w:rFonts w:ascii="Times New Roman" w:hAnsi="Times New Roman" w:cs="Times New Roman"/>
                <w:bCs/>
                <w:sz w:val="24"/>
                <w:szCs w:val="24"/>
              </w:rPr>
              <w:t>70</w:t>
            </w:r>
            <w:r w:rsidR="00A45A99" w:rsidRPr="000B3CDD">
              <w:rPr>
                <w:rFonts w:ascii="Times New Roman" w:hAnsi="Times New Roman" w:cs="Times New Roman"/>
                <w:bCs/>
                <w:sz w:val="24"/>
                <w:szCs w:val="24"/>
              </w:rPr>
              <w:t>/30</w:t>
            </w:r>
          </w:p>
        </w:tc>
        <w:tc>
          <w:tcPr>
            <w:tcW w:w="909" w:type="dxa"/>
          </w:tcPr>
          <w:p w14:paraId="009B8F8A" w14:textId="396990AD"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1.33%</w:t>
            </w:r>
          </w:p>
        </w:tc>
        <w:tc>
          <w:tcPr>
            <w:tcW w:w="1261" w:type="dxa"/>
          </w:tcPr>
          <w:p w14:paraId="42E3D7EA" w14:textId="21E01437"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18,000</w:t>
            </w:r>
          </w:p>
        </w:tc>
      </w:tr>
      <w:tr w:rsidR="00A45A99" w:rsidRPr="000B3CDD" w14:paraId="18AB2167" w14:textId="39DEFCB5" w:rsidTr="00CE0A6F">
        <w:trPr>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32175183" w14:textId="77777777"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 xml:space="preserve">SH208-30Q </w:t>
            </w:r>
          </w:p>
        </w:tc>
        <w:tc>
          <w:tcPr>
            <w:tcW w:w="792" w:type="dxa"/>
            <w:noWrap/>
            <w:hideMark/>
          </w:tcPr>
          <w:p w14:paraId="439EE1E9" w14:textId="77777777"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30%</w:t>
            </w:r>
          </w:p>
        </w:tc>
        <w:tc>
          <w:tcPr>
            <w:tcW w:w="1337" w:type="dxa"/>
            <w:noWrap/>
            <w:hideMark/>
          </w:tcPr>
          <w:p w14:paraId="414D80E2" w14:textId="08188388"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226</w:t>
            </w:r>
          </w:p>
        </w:tc>
        <w:tc>
          <w:tcPr>
            <w:tcW w:w="1136" w:type="dxa"/>
            <w:tcBorders>
              <w:top w:val="single" w:sz="4" w:space="0" w:color="7F7F7F" w:themeColor="text1" w:themeTint="80"/>
              <w:bottom w:val="single" w:sz="4" w:space="0" w:color="7F7F7F" w:themeColor="text1" w:themeTint="80"/>
              <w:right w:val="single" w:sz="18" w:space="0" w:color="auto"/>
            </w:tcBorders>
            <w:noWrap/>
            <w:vAlign w:val="bottom"/>
            <w:hideMark/>
          </w:tcPr>
          <w:p w14:paraId="6998741B" w14:textId="0261215B"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2,325</w:t>
            </w:r>
          </w:p>
        </w:tc>
        <w:tc>
          <w:tcPr>
            <w:tcW w:w="1430" w:type="dxa"/>
            <w:tcBorders>
              <w:left w:val="single" w:sz="18" w:space="0" w:color="auto"/>
            </w:tcBorders>
          </w:tcPr>
          <w:p w14:paraId="3F8CDF81" w14:textId="2C7453E1"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Q93T30</w:t>
            </w:r>
          </w:p>
        </w:tc>
        <w:tc>
          <w:tcPr>
            <w:tcW w:w="1497" w:type="dxa"/>
          </w:tcPr>
          <w:p w14:paraId="27DD0C8B" w14:textId="5B5BC118" w:rsidR="00A45A99" w:rsidRPr="000B3CDD" w:rsidRDefault="00CD11DA"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30/</w:t>
            </w:r>
            <w:r w:rsidR="00A45A99" w:rsidRPr="000B3CDD">
              <w:rPr>
                <w:rFonts w:ascii="Times New Roman" w:hAnsi="Times New Roman" w:cs="Times New Roman"/>
                <w:bCs/>
                <w:sz w:val="24"/>
                <w:szCs w:val="24"/>
              </w:rPr>
              <w:t>100/</w:t>
            </w:r>
            <w:r>
              <w:rPr>
                <w:rFonts w:ascii="Times New Roman" w:hAnsi="Times New Roman" w:cs="Times New Roman"/>
                <w:bCs/>
                <w:sz w:val="24"/>
                <w:szCs w:val="24"/>
              </w:rPr>
              <w:t>60</w:t>
            </w:r>
            <w:r w:rsidR="00A45A99" w:rsidRPr="000B3CDD">
              <w:rPr>
                <w:rFonts w:ascii="Times New Roman" w:hAnsi="Times New Roman" w:cs="Times New Roman"/>
                <w:bCs/>
                <w:sz w:val="24"/>
                <w:szCs w:val="24"/>
              </w:rPr>
              <w:t>/30</w:t>
            </w:r>
          </w:p>
        </w:tc>
        <w:tc>
          <w:tcPr>
            <w:tcW w:w="909" w:type="dxa"/>
          </w:tcPr>
          <w:p w14:paraId="6E0D5A18" w14:textId="1780D659"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1.88%</w:t>
            </w:r>
          </w:p>
        </w:tc>
        <w:tc>
          <w:tcPr>
            <w:tcW w:w="1261" w:type="dxa"/>
          </w:tcPr>
          <w:p w14:paraId="3A917748" w14:textId="7A80C41A"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w:t>
            </w:r>
            <w:r w:rsidR="004C23A3">
              <w:rPr>
                <w:rFonts w:ascii="Times New Roman" w:hAnsi="Times New Roman" w:cs="Times New Roman"/>
                <w:bCs/>
                <w:sz w:val="24"/>
                <w:szCs w:val="24"/>
              </w:rPr>
              <w:t>5,0</w:t>
            </w:r>
            <w:r w:rsidRPr="000B3CDD">
              <w:rPr>
                <w:rFonts w:ascii="Times New Roman" w:hAnsi="Times New Roman" w:cs="Times New Roman"/>
                <w:bCs/>
                <w:sz w:val="24"/>
                <w:szCs w:val="24"/>
              </w:rPr>
              <w:t>00</w:t>
            </w:r>
          </w:p>
        </w:tc>
      </w:tr>
      <w:tr w:rsidR="00A45A99" w:rsidRPr="000B3CDD" w14:paraId="13E95197" w14:textId="7999E297" w:rsidTr="00CE0A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7849CD8C" w14:textId="77777777"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 xml:space="preserve">SH208-40Q </w:t>
            </w:r>
          </w:p>
        </w:tc>
        <w:tc>
          <w:tcPr>
            <w:tcW w:w="792" w:type="dxa"/>
            <w:noWrap/>
            <w:hideMark/>
          </w:tcPr>
          <w:p w14:paraId="425F6C45" w14:textId="77777777"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40%</w:t>
            </w:r>
          </w:p>
        </w:tc>
        <w:tc>
          <w:tcPr>
            <w:tcW w:w="1337" w:type="dxa"/>
            <w:noWrap/>
            <w:hideMark/>
          </w:tcPr>
          <w:p w14:paraId="61C96902" w14:textId="718B4023"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23</w:t>
            </w:r>
            <w:r w:rsidR="004C23A3">
              <w:rPr>
                <w:rFonts w:ascii="Times New Roman" w:hAnsi="Times New Roman" w:cs="Times New Roman"/>
                <w:bCs/>
                <w:sz w:val="24"/>
                <w:szCs w:val="24"/>
              </w:rPr>
              <w:t>2</w:t>
            </w:r>
          </w:p>
        </w:tc>
        <w:tc>
          <w:tcPr>
            <w:tcW w:w="1136" w:type="dxa"/>
            <w:tcBorders>
              <w:right w:val="single" w:sz="18" w:space="0" w:color="auto"/>
            </w:tcBorders>
            <w:noWrap/>
            <w:vAlign w:val="bottom"/>
            <w:hideMark/>
          </w:tcPr>
          <w:p w14:paraId="352CD4B7" w14:textId="634956C1"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12,300</w:t>
            </w:r>
          </w:p>
        </w:tc>
        <w:tc>
          <w:tcPr>
            <w:tcW w:w="1430" w:type="dxa"/>
            <w:tcBorders>
              <w:left w:val="single" w:sz="18" w:space="0" w:color="auto"/>
            </w:tcBorders>
          </w:tcPr>
          <w:p w14:paraId="00B02D36" w14:textId="10EB9608"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Q94T30</w:t>
            </w:r>
          </w:p>
        </w:tc>
        <w:tc>
          <w:tcPr>
            <w:tcW w:w="1497" w:type="dxa"/>
          </w:tcPr>
          <w:p w14:paraId="651EFEBF" w14:textId="2B8E4F55" w:rsidR="00A45A99" w:rsidRPr="000B3CDD" w:rsidRDefault="00CD11DA"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r w:rsidR="00A45A99" w:rsidRPr="000B3CDD">
              <w:rPr>
                <w:rFonts w:ascii="Times New Roman" w:hAnsi="Times New Roman" w:cs="Times New Roman"/>
                <w:bCs/>
                <w:sz w:val="24"/>
                <w:szCs w:val="24"/>
              </w:rPr>
              <w:t>100/</w:t>
            </w:r>
            <w:r>
              <w:rPr>
                <w:rFonts w:ascii="Times New Roman" w:hAnsi="Times New Roman" w:cs="Times New Roman"/>
                <w:bCs/>
                <w:sz w:val="24"/>
                <w:szCs w:val="24"/>
              </w:rPr>
              <w:t>50</w:t>
            </w:r>
            <w:r w:rsidR="00A45A99" w:rsidRPr="000B3CDD">
              <w:rPr>
                <w:rFonts w:ascii="Times New Roman" w:hAnsi="Times New Roman" w:cs="Times New Roman"/>
                <w:bCs/>
                <w:sz w:val="24"/>
                <w:szCs w:val="24"/>
              </w:rPr>
              <w:t>/30</w:t>
            </w:r>
          </w:p>
        </w:tc>
        <w:tc>
          <w:tcPr>
            <w:tcW w:w="909" w:type="dxa"/>
          </w:tcPr>
          <w:p w14:paraId="4D4B38CC" w14:textId="234D0F62"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2.49%</w:t>
            </w:r>
          </w:p>
        </w:tc>
        <w:tc>
          <w:tcPr>
            <w:tcW w:w="1261" w:type="dxa"/>
          </w:tcPr>
          <w:p w14:paraId="1F96A81A" w14:textId="5E53E9C8"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14,000</w:t>
            </w:r>
          </w:p>
        </w:tc>
      </w:tr>
      <w:tr w:rsidR="00A45A99" w:rsidRPr="000B3CDD" w14:paraId="4334C869" w14:textId="71BBC0FD" w:rsidTr="00CE0A6F">
        <w:trPr>
          <w:trHeight w:val="300"/>
        </w:trPr>
        <w:tc>
          <w:tcPr>
            <w:cnfStyle w:val="001000000000" w:firstRow="0" w:lastRow="0" w:firstColumn="1" w:lastColumn="0" w:oddVBand="0" w:evenVBand="0" w:oddHBand="0" w:evenHBand="0" w:firstRowFirstColumn="0" w:firstRowLastColumn="0" w:lastRowFirstColumn="0" w:lastRowLastColumn="0"/>
            <w:tcW w:w="1430" w:type="dxa"/>
            <w:noWrap/>
            <w:hideMark/>
          </w:tcPr>
          <w:p w14:paraId="09BA90A8" w14:textId="77777777" w:rsidR="00A45A99" w:rsidRPr="000B3CDD" w:rsidRDefault="00A45A99" w:rsidP="00A45A99">
            <w:pPr>
              <w:spacing w:before="92" w:after="45"/>
              <w:rPr>
                <w:rFonts w:ascii="Times New Roman" w:hAnsi="Times New Roman" w:cs="Times New Roman"/>
                <w:bCs w:val="0"/>
                <w:sz w:val="24"/>
                <w:szCs w:val="24"/>
              </w:rPr>
            </w:pPr>
            <w:r w:rsidRPr="000B3CDD">
              <w:rPr>
                <w:rFonts w:ascii="Times New Roman" w:hAnsi="Times New Roman" w:cs="Times New Roman"/>
                <w:bCs w:val="0"/>
                <w:sz w:val="24"/>
                <w:szCs w:val="24"/>
              </w:rPr>
              <w:t xml:space="preserve">SH208-50Q </w:t>
            </w:r>
          </w:p>
        </w:tc>
        <w:tc>
          <w:tcPr>
            <w:tcW w:w="792" w:type="dxa"/>
            <w:noWrap/>
            <w:hideMark/>
          </w:tcPr>
          <w:p w14:paraId="554C2305" w14:textId="77777777"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50%</w:t>
            </w:r>
          </w:p>
        </w:tc>
        <w:tc>
          <w:tcPr>
            <w:tcW w:w="1337" w:type="dxa"/>
            <w:noWrap/>
            <w:hideMark/>
          </w:tcPr>
          <w:p w14:paraId="64E8542D" w14:textId="6ECC6A7B"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23</w:t>
            </w:r>
            <w:r w:rsidR="004C23A3">
              <w:rPr>
                <w:rFonts w:ascii="Times New Roman" w:hAnsi="Times New Roman" w:cs="Times New Roman"/>
                <w:bCs/>
                <w:sz w:val="24"/>
                <w:szCs w:val="24"/>
              </w:rPr>
              <w:t>8</w:t>
            </w:r>
          </w:p>
        </w:tc>
        <w:tc>
          <w:tcPr>
            <w:tcW w:w="1136" w:type="dxa"/>
            <w:tcBorders>
              <w:top w:val="single" w:sz="4" w:space="0" w:color="7F7F7F" w:themeColor="text1" w:themeTint="80"/>
              <w:bottom w:val="single" w:sz="4" w:space="0" w:color="7F7F7F" w:themeColor="text1" w:themeTint="80"/>
              <w:right w:val="single" w:sz="18" w:space="0" w:color="auto"/>
            </w:tcBorders>
            <w:noWrap/>
            <w:vAlign w:val="bottom"/>
            <w:hideMark/>
          </w:tcPr>
          <w:p w14:paraId="480D59A4" w14:textId="4F6C11CE"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228,000</w:t>
            </w:r>
          </w:p>
        </w:tc>
        <w:tc>
          <w:tcPr>
            <w:tcW w:w="1430" w:type="dxa"/>
            <w:tcBorders>
              <w:left w:val="single" w:sz="18" w:space="0" w:color="auto"/>
            </w:tcBorders>
          </w:tcPr>
          <w:p w14:paraId="350A8CE1" w14:textId="543C8CED"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Q92T50</w:t>
            </w:r>
          </w:p>
        </w:tc>
        <w:tc>
          <w:tcPr>
            <w:tcW w:w="1497" w:type="dxa"/>
          </w:tcPr>
          <w:p w14:paraId="6A6520D3" w14:textId="44DC8D94" w:rsidR="00A45A99" w:rsidRPr="000B3CDD" w:rsidRDefault="00CD11DA"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w:t>
            </w:r>
            <w:r w:rsidR="00A45A99" w:rsidRPr="000B3CDD">
              <w:rPr>
                <w:rFonts w:ascii="Times New Roman" w:hAnsi="Times New Roman" w:cs="Times New Roman"/>
                <w:bCs/>
                <w:sz w:val="24"/>
                <w:szCs w:val="24"/>
              </w:rPr>
              <w:t>100/</w:t>
            </w:r>
            <w:r>
              <w:rPr>
                <w:rFonts w:ascii="Times New Roman" w:hAnsi="Times New Roman" w:cs="Times New Roman"/>
                <w:bCs/>
                <w:sz w:val="24"/>
                <w:szCs w:val="24"/>
              </w:rPr>
              <w:t>70</w:t>
            </w:r>
            <w:r w:rsidR="00A45A99" w:rsidRPr="000B3CDD">
              <w:rPr>
                <w:rFonts w:ascii="Times New Roman" w:hAnsi="Times New Roman" w:cs="Times New Roman"/>
                <w:bCs/>
                <w:sz w:val="24"/>
                <w:szCs w:val="24"/>
              </w:rPr>
              <w:t>/50</w:t>
            </w:r>
          </w:p>
        </w:tc>
        <w:tc>
          <w:tcPr>
            <w:tcW w:w="909" w:type="dxa"/>
          </w:tcPr>
          <w:p w14:paraId="6B403E75" w14:textId="72F26F51"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1.41%</w:t>
            </w:r>
          </w:p>
        </w:tc>
        <w:tc>
          <w:tcPr>
            <w:tcW w:w="1261" w:type="dxa"/>
          </w:tcPr>
          <w:p w14:paraId="4AE7980E" w14:textId="7769B704"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5,</w:t>
            </w:r>
            <w:r w:rsidR="004C23A3">
              <w:rPr>
                <w:rFonts w:ascii="Times New Roman" w:hAnsi="Times New Roman" w:cs="Times New Roman"/>
                <w:bCs/>
                <w:sz w:val="24"/>
                <w:szCs w:val="24"/>
              </w:rPr>
              <w:t>0</w:t>
            </w:r>
            <w:r w:rsidRPr="000B3CDD">
              <w:rPr>
                <w:rFonts w:ascii="Times New Roman" w:hAnsi="Times New Roman" w:cs="Times New Roman"/>
                <w:bCs/>
                <w:sz w:val="24"/>
                <w:szCs w:val="24"/>
              </w:rPr>
              <w:t>00</w:t>
            </w:r>
          </w:p>
        </w:tc>
      </w:tr>
      <w:tr w:rsidR="00CE0A6F" w:rsidRPr="000B3CDD" w14:paraId="5E551C1C" w14:textId="31C12B87" w:rsidTr="00CE0A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95" w:type="dxa"/>
            <w:gridSpan w:val="4"/>
            <w:tcBorders>
              <w:bottom w:val="nil"/>
              <w:right w:val="single" w:sz="18" w:space="0" w:color="auto"/>
            </w:tcBorders>
            <w:noWrap/>
          </w:tcPr>
          <w:p w14:paraId="0B80915C" w14:textId="106215F9" w:rsidR="00CE0A6F" w:rsidRPr="000B3CDD" w:rsidRDefault="00CE0A6F" w:rsidP="00A45A99">
            <w:pPr>
              <w:spacing w:before="92" w:after="45"/>
              <w:jc w:val="right"/>
              <w:rPr>
                <w:rFonts w:ascii="Times New Roman" w:hAnsi="Times New Roman" w:cs="Times New Roman"/>
                <w:bCs w:val="0"/>
                <w:sz w:val="24"/>
                <w:szCs w:val="24"/>
              </w:rPr>
            </w:pPr>
            <w:r w:rsidRPr="00CE0A6F">
              <w:rPr>
                <w:rFonts w:ascii="Times New Roman" w:hAnsi="Times New Roman" w:cs="Times New Roman"/>
                <w:bCs w:val="0"/>
                <w:sz w:val="24"/>
                <w:szCs w:val="24"/>
              </w:rPr>
              <w:t xml:space="preserve">* </w:t>
            </w:r>
            <w:r w:rsidRPr="00CE0A6F">
              <w:rPr>
                <w:rFonts w:ascii="Times New Roman" w:hAnsi="Times New Roman" w:cs="Times New Roman"/>
                <w:b w:val="0"/>
                <w:sz w:val="24"/>
                <w:szCs w:val="24"/>
              </w:rPr>
              <w:t>measured on 1;1 b</w:t>
            </w:r>
            <w:r w:rsidRPr="00CE0A6F">
              <w:rPr>
                <w:rFonts w:ascii="Times New Roman" w:hAnsi="Times New Roman" w:cs="Times New Roman"/>
                <w:b w:val="0"/>
                <w:sz w:val="24"/>
                <w:szCs w:val="24"/>
              </w:rPr>
              <w:t>lend with 65K</w:t>
            </w:r>
          </w:p>
        </w:tc>
        <w:tc>
          <w:tcPr>
            <w:tcW w:w="1430" w:type="dxa"/>
            <w:tcBorders>
              <w:left w:val="single" w:sz="18" w:space="0" w:color="auto"/>
            </w:tcBorders>
          </w:tcPr>
          <w:p w14:paraId="434DBE81" w14:textId="38D69211" w:rsidR="00CE0A6F" w:rsidRPr="000B3CDD" w:rsidRDefault="00CE0A6F"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Q92</w:t>
            </w:r>
          </w:p>
        </w:tc>
        <w:tc>
          <w:tcPr>
            <w:tcW w:w="1497" w:type="dxa"/>
          </w:tcPr>
          <w:p w14:paraId="2B532F71" w14:textId="13D26292" w:rsidR="00CE0A6F" w:rsidRPr="000B3CDD" w:rsidRDefault="00CE0A6F"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lang w:val="fi-FI"/>
              </w:rPr>
              <w:t>20/</w:t>
            </w:r>
            <w:r w:rsidRPr="000B3CDD">
              <w:rPr>
                <w:rFonts w:ascii="Times New Roman" w:hAnsi="Times New Roman" w:cs="Times New Roman"/>
                <w:bCs/>
                <w:sz w:val="24"/>
                <w:szCs w:val="24"/>
                <w:lang w:val="fi-FI"/>
              </w:rPr>
              <w:t>100/</w:t>
            </w:r>
            <w:r>
              <w:rPr>
                <w:rFonts w:ascii="Times New Roman" w:hAnsi="Times New Roman" w:cs="Times New Roman"/>
                <w:bCs/>
                <w:sz w:val="24"/>
                <w:szCs w:val="24"/>
                <w:lang w:val="fi-FI"/>
              </w:rPr>
              <w:t>70</w:t>
            </w:r>
            <w:r w:rsidRPr="000B3CDD">
              <w:rPr>
                <w:rFonts w:ascii="Times New Roman" w:hAnsi="Times New Roman" w:cs="Times New Roman"/>
                <w:bCs/>
                <w:sz w:val="24"/>
                <w:szCs w:val="24"/>
                <w:lang w:val="fi-FI"/>
              </w:rPr>
              <w:t>/0</w:t>
            </w:r>
          </w:p>
        </w:tc>
        <w:tc>
          <w:tcPr>
            <w:tcW w:w="909" w:type="dxa"/>
          </w:tcPr>
          <w:p w14:paraId="600E054C" w14:textId="029F7A43" w:rsidR="00CE0A6F" w:rsidRPr="000B3CDD" w:rsidRDefault="00CE0A6F"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1.0</w:t>
            </w:r>
            <w:r>
              <w:rPr>
                <w:rFonts w:ascii="Times New Roman" w:hAnsi="Times New Roman" w:cs="Times New Roman"/>
                <w:bCs/>
                <w:sz w:val="24"/>
                <w:szCs w:val="24"/>
              </w:rPr>
              <w:t>7</w:t>
            </w:r>
            <w:r w:rsidRPr="000B3CDD">
              <w:rPr>
                <w:rFonts w:ascii="Times New Roman" w:hAnsi="Times New Roman" w:cs="Times New Roman"/>
                <w:bCs/>
                <w:sz w:val="24"/>
                <w:szCs w:val="24"/>
              </w:rPr>
              <w:t>%</w:t>
            </w:r>
          </w:p>
        </w:tc>
        <w:tc>
          <w:tcPr>
            <w:tcW w:w="1261" w:type="dxa"/>
          </w:tcPr>
          <w:p w14:paraId="5AAF96BC" w14:textId="6461FC3C" w:rsidR="00CE0A6F" w:rsidRPr="000B3CDD" w:rsidRDefault="00CE0A6F"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55,000</w:t>
            </w:r>
          </w:p>
        </w:tc>
      </w:tr>
      <w:tr w:rsidR="00A45A99" w:rsidRPr="000B3CDD" w14:paraId="4421BD34" w14:textId="1D368915" w:rsidTr="00CE0A6F">
        <w:trPr>
          <w:trHeight w:val="300"/>
        </w:trPr>
        <w:tc>
          <w:tcPr>
            <w:cnfStyle w:val="001000000000" w:firstRow="0" w:lastRow="0" w:firstColumn="1" w:lastColumn="0" w:oddVBand="0" w:evenVBand="0" w:oddHBand="0" w:evenHBand="0" w:firstRowFirstColumn="0" w:firstRowLastColumn="0" w:lastRowFirstColumn="0" w:lastRowLastColumn="0"/>
            <w:tcW w:w="1430" w:type="dxa"/>
            <w:tcBorders>
              <w:top w:val="nil"/>
              <w:bottom w:val="nil"/>
            </w:tcBorders>
            <w:noWrap/>
          </w:tcPr>
          <w:p w14:paraId="307F42D4" w14:textId="77777777" w:rsidR="00A45A99" w:rsidRPr="000B3CDD" w:rsidRDefault="00A45A99" w:rsidP="00A45A99">
            <w:pPr>
              <w:spacing w:before="92" w:after="45"/>
              <w:rPr>
                <w:rFonts w:ascii="Times New Roman" w:hAnsi="Times New Roman" w:cs="Times New Roman"/>
                <w:bCs w:val="0"/>
                <w:sz w:val="24"/>
                <w:szCs w:val="24"/>
              </w:rPr>
            </w:pPr>
          </w:p>
        </w:tc>
        <w:tc>
          <w:tcPr>
            <w:tcW w:w="792" w:type="dxa"/>
            <w:tcBorders>
              <w:top w:val="nil"/>
              <w:bottom w:val="nil"/>
            </w:tcBorders>
            <w:noWrap/>
          </w:tcPr>
          <w:p w14:paraId="1D338C0B" w14:textId="77777777"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337" w:type="dxa"/>
            <w:tcBorders>
              <w:top w:val="nil"/>
              <w:bottom w:val="nil"/>
            </w:tcBorders>
            <w:noWrap/>
          </w:tcPr>
          <w:p w14:paraId="5D905158" w14:textId="77777777" w:rsidR="00A45A99" w:rsidRPr="000B3CDD" w:rsidRDefault="00A45A99" w:rsidP="00A45A9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136" w:type="dxa"/>
            <w:tcBorders>
              <w:top w:val="nil"/>
              <w:bottom w:val="nil"/>
              <w:right w:val="single" w:sz="18" w:space="0" w:color="auto"/>
            </w:tcBorders>
            <w:noWrap/>
            <w:vAlign w:val="bottom"/>
          </w:tcPr>
          <w:p w14:paraId="048D8486" w14:textId="77777777"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430" w:type="dxa"/>
            <w:tcBorders>
              <w:left w:val="single" w:sz="18" w:space="0" w:color="auto"/>
            </w:tcBorders>
          </w:tcPr>
          <w:p w14:paraId="3CEE2433" w14:textId="1E167C37"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Q93</w:t>
            </w:r>
          </w:p>
        </w:tc>
        <w:tc>
          <w:tcPr>
            <w:tcW w:w="1497" w:type="dxa"/>
          </w:tcPr>
          <w:p w14:paraId="5AC88425" w14:textId="06459979" w:rsidR="00A45A99" w:rsidRPr="000B3CDD" w:rsidRDefault="00CD11DA"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30/</w:t>
            </w:r>
            <w:r w:rsidR="00A45A99" w:rsidRPr="000B3CDD">
              <w:rPr>
                <w:rFonts w:ascii="Times New Roman" w:hAnsi="Times New Roman" w:cs="Times New Roman"/>
                <w:bCs/>
                <w:sz w:val="24"/>
                <w:szCs w:val="24"/>
              </w:rPr>
              <w:t>100/</w:t>
            </w:r>
            <w:r>
              <w:rPr>
                <w:rFonts w:ascii="Times New Roman" w:hAnsi="Times New Roman" w:cs="Times New Roman"/>
                <w:bCs/>
                <w:sz w:val="24"/>
                <w:szCs w:val="24"/>
              </w:rPr>
              <w:t>60</w:t>
            </w:r>
            <w:r w:rsidR="00A45A99" w:rsidRPr="000B3CDD">
              <w:rPr>
                <w:rFonts w:ascii="Times New Roman" w:hAnsi="Times New Roman" w:cs="Times New Roman"/>
                <w:bCs/>
                <w:sz w:val="24"/>
                <w:szCs w:val="24"/>
              </w:rPr>
              <w:t>/0</w:t>
            </w:r>
          </w:p>
        </w:tc>
        <w:tc>
          <w:tcPr>
            <w:tcW w:w="909" w:type="dxa"/>
          </w:tcPr>
          <w:p w14:paraId="104A8E4D" w14:textId="4CCCCAFE" w:rsidR="00A45A99" w:rsidRPr="000B3CDD" w:rsidRDefault="00A45A99"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1.62%</w:t>
            </w:r>
          </w:p>
        </w:tc>
        <w:tc>
          <w:tcPr>
            <w:tcW w:w="1261" w:type="dxa"/>
          </w:tcPr>
          <w:p w14:paraId="5035BBDA" w14:textId="3A339C4B" w:rsidR="00A45A99" w:rsidRPr="000B3CDD" w:rsidRDefault="00AE23BD" w:rsidP="00A45A99">
            <w:pPr>
              <w:spacing w:before="92" w:after="4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NA</w:t>
            </w:r>
          </w:p>
        </w:tc>
      </w:tr>
      <w:tr w:rsidR="00A45A99" w:rsidRPr="000B3CDD" w14:paraId="4A9D9EC8" w14:textId="38747024" w:rsidTr="00CE0A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tcBorders>
              <w:top w:val="nil"/>
              <w:bottom w:val="nil"/>
            </w:tcBorders>
            <w:noWrap/>
          </w:tcPr>
          <w:p w14:paraId="173F0873" w14:textId="77777777" w:rsidR="00A45A99" w:rsidRPr="000B3CDD" w:rsidRDefault="00A45A99" w:rsidP="00A45A99">
            <w:pPr>
              <w:spacing w:before="92" w:after="45"/>
              <w:rPr>
                <w:rFonts w:ascii="Times New Roman" w:hAnsi="Times New Roman" w:cs="Times New Roman"/>
                <w:bCs w:val="0"/>
                <w:sz w:val="24"/>
                <w:szCs w:val="24"/>
              </w:rPr>
            </w:pPr>
          </w:p>
        </w:tc>
        <w:tc>
          <w:tcPr>
            <w:tcW w:w="792" w:type="dxa"/>
            <w:tcBorders>
              <w:top w:val="nil"/>
              <w:bottom w:val="nil"/>
            </w:tcBorders>
            <w:noWrap/>
          </w:tcPr>
          <w:p w14:paraId="6833DFB8" w14:textId="77777777"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337" w:type="dxa"/>
            <w:tcBorders>
              <w:top w:val="nil"/>
              <w:bottom w:val="nil"/>
            </w:tcBorders>
            <w:noWrap/>
          </w:tcPr>
          <w:p w14:paraId="291A7BAC" w14:textId="77777777" w:rsidR="00A45A99" w:rsidRPr="000B3CDD" w:rsidRDefault="00A45A99" w:rsidP="00A45A9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136" w:type="dxa"/>
            <w:tcBorders>
              <w:top w:val="nil"/>
              <w:bottom w:val="nil"/>
              <w:right w:val="single" w:sz="18" w:space="0" w:color="auto"/>
            </w:tcBorders>
            <w:noWrap/>
            <w:vAlign w:val="bottom"/>
          </w:tcPr>
          <w:p w14:paraId="7807498D" w14:textId="77777777"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430" w:type="dxa"/>
            <w:tcBorders>
              <w:left w:val="single" w:sz="18" w:space="0" w:color="auto"/>
            </w:tcBorders>
          </w:tcPr>
          <w:p w14:paraId="7F9B3425" w14:textId="4CC9EEFE"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Q94</w:t>
            </w:r>
          </w:p>
        </w:tc>
        <w:tc>
          <w:tcPr>
            <w:tcW w:w="1497" w:type="dxa"/>
          </w:tcPr>
          <w:p w14:paraId="78E16E3D" w14:textId="4AEC70C3" w:rsidR="00A45A99" w:rsidRPr="000B3CDD" w:rsidRDefault="00CD11DA"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r w:rsidR="00A45A99" w:rsidRPr="000B3CDD">
              <w:rPr>
                <w:rFonts w:ascii="Times New Roman" w:hAnsi="Times New Roman" w:cs="Times New Roman"/>
                <w:bCs/>
                <w:sz w:val="24"/>
                <w:szCs w:val="24"/>
              </w:rPr>
              <w:t>100/</w:t>
            </w:r>
            <w:r>
              <w:rPr>
                <w:rFonts w:ascii="Times New Roman" w:hAnsi="Times New Roman" w:cs="Times New Roman"/>
                <w:bCs/>
                <w:sz w:val="24"/>
                <w:szCs w:val="24"/>
              </w:rPr>
              <w:t>50</w:t>
            </w:r>
            <w:r w:rsidR="00A45A99" w:rsidRPr="000B3CDD">
              <w:rPr>
                <w:rFonts w:ascii="Times New Roman" w:hAnsi="Times New Roman" w:cs="Times New Roman"/>
                <w:bCs/>
                <w:sz w:val="24"/>
                <w:szCs w:val="24"/>
              </w:rPr>
              <w:t>/0</w:t>
            </w:r>
          </w:p>
        </w:tc>
        <w:tc>
          <w:tcPr>
            <w:tcW w:w="909" w:type="dxa"/>
          </w:tcPr>
          <w:p w14:paraId="526B1F2F" w14:textId="4DFF4E03"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2.15%</w:t>
            </w:r>
          </w:p>
        </w:tc>
        <w:tc>
          <w:tcPr>
            <w:tcW w:w="1261" w:type="dxa"/>
          </w:tcPr>
          <w:p w14:paraId="65FED5AA" w14:textId="04AB8F75" w:rsidR="00A45A99" w:rsidRPr="000B3CDD" w:rsidRDefault="00A45A99" w:rsidP="00A45A99">
            <w:pPr>
              <w:spacing w:before="92" w:after="4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3CDD">
              <w:rPr>
                <w:rFonts w:ascii="Times New Roman" w:hAnsi="Times New Roman" w:cs="Times New Roman"/>
                <w:bCs/>
                <w:sz w:val="24"/>
                <w:szCs w:val="24"/>
              </w:rPr>
              <w:t>65</w:t>
            </w:r>
            <w:r w:rsidR="004C23A3">
              <w:rPr>
                <w:rFonts w:ascii="Times New Roman" w:hAnsi="Times New Roman" w:cs="Times New Roman"/>
                <w:bCs/>
                <w:sz w:val="24"/>
                <w:szCs w:val="24"/>
              </w:rPr>
              <w:t>,0</w:t>
            </w:r>
            <w:r w:rsidRPr="000B3CDD">
              <w:rPr>
                <w:rFonts w:ascii="Times New Roman" w:hAnsi="Times New Roman" w:cs="Times New Roman"/>
                <w:bCs/>
                <w:sz w:val="24"/>
                <w:szCs w:val="24"/>
              </w:rPr>
              <w:t>00</w:t>
            </w:r>
          </w:p>
        </w:tc>
      </w:tr>
    </w:tbl>
    <w:p w14:paraId="0591FB9D" w14:textId="77777777" w:rsidR="00102B31" w:rsidRDefault="0057208E" w:rsidP="0057208E">
      <w:pPr>
        <w:spacing w:line="240" w:lineRule="auto"/>
        <w:rPr>
          <w:rFonts w:ascii="Times New Roman" w:hAnsi="Times New Roman" w:cs="Times New Roman"/>
          <w:bCs/>
          <w:sz w:val="24"/>
        </w:rPr>
      </w:pPr>
      <w:r w:rsidRPr="000B3CDD">
        <w:rPr>
          <w:rFonts w:ascii="Times New Roman" w:hAnsi="Times New Roman" w:cs="Times New Roman"/>
          <w:bCs/>
          <w:sz w:val="24"/>
        </w:rPr>
        <w:t>Table 1. Mercapto Silicon Resin Structures.</w:t>
      </w:r>
      <w:r w:rsidRPr="000B3CDD">
        <w:rPr>
          <w:rFonts w:ascii="Times New Roman" w:hAnsi="Times New Roman" w:cs="Times New Roman"/>
          <w:bCs/>
          <w:sz w:val="24"/>
        </w:rPr>
        <w:tab/>
      </w:r>
      <w:r w:rsidRPr="000B3CDD">
        <w:rPr>
          <w:rFonts w:ascii="Times New Roman" w:hAnsi="Times New Roman" w:cs="Times New Roman"/>
          <w:bCs/>
          <w:sz w:val="24"/>
        </w:rPr>
        <w:tab/>
        <w:t>Table 2. Vinyl Silicon Resin Structures.</w:t>
      </w:r>
    </w:p>
    <w:p w14:paraId="2B6B59E7" w14:textId="71E729E7" w:rsidR="004A3CAB" w:rsidRPr="000B3CDD" w:rsidRDefault="004A3CAB"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These experiments </w:t>
      </w:r>
      <w:r w:rsidR="00041CBA" w:rsidRPr="000B3CDD">
        <w:rPr>
          <w:rFonts w:ascii="Times New Roman" w:hAnsi="Times New Roman" w:cs="Times New Roman"/>
          <w:bCs/>
          <w:sz w:val="24"/>
        </w:rPr>
        <w:t>are</w:t>
      </w:r>
      <w:r w:rsidRPr="000B3CDD">
        <w:rPr>
          <w:rFonts w:ascii="Times New Roman" w:hAnsi="Times New Roman" w:cs="Times New Roman"/>
          <w:bCs/>
          <w:sz w:val="24"/>
        </w:rPr>
        <w:t xml:space="preserve"> conducted in a T</w:t>
      </w:r>
      <w:r w:rsidR="00317E55" w:rsidRPr="000B3CDD">
        <w:rPr>
          <w:rFonts w:ascii="Times New Roman" w:hAnsi="Times New Roman" w:cs="Times New Roman"/>
          <w:bCs/>
          <w:sz w:val="24"/>
        </w:rPr>
        <w:t>A</w:t>
      </w:r>
      <w:r w:rsidRPr="000B3CDD">
        <w:rPr>
          <w:rFonts w:ascii="Times New Roman" w:hAnsi="Times New Roman" w:cs="Times New Roman"/>
          <w:bCs/>
          <w:sz w:val="24"/>
        </w:rPr>
        <w:t xml:space="preserve"> Instruments AR-G2 SN 10G4421 Rheometer with a UV </w:t>
      </w:r>
      <w:r w:rsidR="00317E55" w:rsidRPr="000B3CDD">
        <w:rPr>
          <w:rFonts w:ascii="Times New Roman" w:hAnsi="Times New Roman" w:cs="Times New Roman"/>
          <w:bCs/>
          <w:sz w:val="24"/>
        </w:rPr>
        <w:t xml:space="preserve">reactive </w:t>
      </w:r>
      <w:r w:rsidRPr="000B3CDD">
        <w:rPr>
          <w:rFonts w:ascii="Times New Roman" w:hAnsi="Times New Roman" w:cs="Times New Roman"/>
          <w:bCs/>
          <w:sz w:val="24"/>
        </w:rPr>
        <w:t xml:space="preserve">chamber.  </w:t>
      </w:r>
      <w:r w:rsidR="00317E55" w:rsidRPr="000B3CDD">
        <w:rPr>
          <w:rFonts w:ascii="Times New Roman" w:hAnsi="Times New Roman" w:cs="Times New Roman"/>
          <w:bCs/>
          <w:sz w:val="24"/>
        </w:rPr>
        <w:t>Th</w:t>
      </w:r>
      <w:r w:rsidRPr="000B3CDD">
        <w:rPr>
          <w:rFonts w:ascii="Times New Roman" w:hAnsi="Times New Roman" w:cs="Times New Roman"/>
          <w:bCs/>
          <w:sz w:val="24"/>
        </w:rPr>
        <w:t xml:space="preserve">e geometry </w:t>
      </w:r>
      <w:r w:rsidR="00317E55" w:rsidRPr="000B3CDD">
        <w:rPr>
          <w:rFonts w:ascii="Times New Roman" w:hAnsi="Times New Roman" w:cs="Times New Roman"/>
          <w:bCs/>
          <w:sz w:val="24"/>
        </w:rPr>
        <w:t xml:space="preserve">is set to </w:t>
      </w:r>
      <w:r w:rsidRPr="000B3CDD">
        <w:rPr>
          <w:rFonts w:ascii="Times New Roman" w:hAnsi="Times New Roman" w:cs="Times New Roman"/>
          <w:bCs/>
          <w:sz w:val="24"/>
        </w:rPr>
        <w:t>20</w:t>
      </w:r>
      <w:r w:rsidR="00790458" w:rsidRPr="000B3CDD">
        <w:rPr>
          <w:rFonts w:ascii="Times New Roman" w:hAnsi="Times New Roman" w:cs="Times New Roman"/>
          <w:bCs/>
          <w:sz w:val="24"/>
        </w:rPr>
        <w:t xml:space="preserve"> </w:t>
      </w:r>
      <w:r w:rsidRPr="000B3CDD">
        <w:rPr>
          <w:rFonts w:ascii="Times New Roman" w:hAnsi="Times New Roman" w:cs="Times New Roman"/>
          <w:bCs/>
          <w:sz w:val="24"/>
        </w:rPr>
        <w:t xml:space="preserve">mm disposable plate and procedure </w:t>
      </w:r>
      <w:r w:rsidR="00F67AEA" w:rsidRPr="000B3CDD">
        <w:rPr>
          <w:rFonts w:ascii="Times New Roman" w:hAnsi="Times New Roman" w:cs="Times New Roman"/>
          <w:bCs/>
          <w:sz w:val="24"/>
        </w:rPr>
        <w:t>set to</w:t>
      </w:r>
      <w:r w:rsidRPr="000B3CDD">
        <w:rPr>
          <w:rFonts w:ascii="Times New Roman" w:hAnsi="Times New Roman" w:cs="Times New Roman"/>
          <w:bCs/>
          <w:sz w:val="24"/>
        </w:rPr>
        <w:t xml:space="preserve"> UV fast with the thickness of 1000 µm. </w:t>
      </w:r>
      <w:r w:rsidR="00296B47" w:rsidRPr="000B3CDD">
        <w:rPr>
          <w:rFonts w:ascii="Times New Roman" w:hAnsi="Times New Roman" w:cs="Times New Roman"/>
          <w:bCs/>
          <w:sz w:val="24"/>
        </w:rPr>
        <w:t xml:space="preserve"> </w:t>
      </w:r>
      <w:r w:rsidR="0038169A" w:rsidRPr="000B3CDD">
        <w:rPr>
          <w:rFonts w:ascii="Times New Roman" w:hAnsi="Times New Roman" w:cs="Times New Roman"/>
          <w:bCs/>
          <w:sz w:val="24"/>
        </w:rPr>
        <w:t xml:space="preserve">The reacted volume is ~1 mL and the UV laser emits at 365 nm.  </w:t>
      </w:r>
      <w:r w:rsidRPr="000B3CDD">
        <w:rPr>
          <w:rFonts w:ascii="Times New Roman" w:hAnsi="Times New Roman" w:cs="Times New Roman"/>
          <w:bCs/>
          <w:sz w:val="24"/>
        </w:rPr>
        <w:t>The rheological properties including G’, G’’, t</w:t>
      </w:r>
      <w:r w:rsidR="0078491F" w:rsidRPr="000B3CDD">
        <w:rPr>
          <w:rFonts w:ascii="Times New Roman" w:hAnsi="Times New Roman" w:cs="Times New Roman"/>
          <w:bCs/>
          <w:sz w:val="24"/>
        </w:rPr>
        <w:t>a</w:t>
      </w:r>
      <w:r w:rsidRPr="000B3CDD">
        <w:rPr>
          <w:rFonts w:ascii="Times New Roman" w:hAnsi="Times New Roman" w:cs="Times New Roman"/>
          <w:bCs/>
          <w:sz w:val="24"/>
        </w:rPr>
        <w:t xml:space="preserve">n </w:t>
      </w:r>
      <w:r w:rsidR="0078491F" w:rsidRPr="000B3CDD">
        <w:rPr>
          <w:rFonts w:ascii="Times New Roman" w:hAnsi="Times New Roman" w:cs="Times New Roman"/>
          <w:bCs/>
          <w:sz w:val="24"/>
        </w:rPr>
        <w:t xml:space="preserve">(δ) </w:t>
      </w:r>
      <w:r w:rsidRPr="000B3CDD">
        <w:rPr>
          <w:rFonts w:ascii="Times New Roman" w:hAnsi="Times New Roman" w:cs="Times New Roman"/>
          <w:bCs/>
          <w:sz w:val="24"/>
        </w:rPr>
        <w:t xml:space="preserve">and cure rate are analyzed </w:t>
      </w:r>
      <w:r w:rsidR="0078491F" w:rsidRPr="000B3CDD">
        <w:rPr>
          <w:rFonts w:ascii="Times New Roman" w:hAnsi="Times New Roman" w:cs="Times New Roman"/>
          <w:bCs/>
          <w:sz w:val="24"/>
        </w:rPr>
        <w:t xml:space="preserve">and obtained </w:t>
      </w:r>
      <w:r w:rsidRPr="000B3CDD">
        <w:rPr>
          <w:rFonts w:ascii="Times New Roman" w:hAnsi="Times New Roman" w:cs="Times New Roman"/>
          <w:bCs/>
          <w:sz w:val="24"/>
        </w:rPr>
        <w:t xml:space="preserve">by </w:t>
      </w:r>
      <w:r w:rsidR="0078491F" w:rsidRPr="000B3CDD">
        <w:rPr>
          <w:rFonts w:ascii="Times New Roman" w:hAnsi="Times New Roman" w:cs="Times New Roman"/>
          <w:bCs/>
          <w:sz w:val="24"/>
        </w:rPr>
        <w:t xml:space="preserve">the </w:t>
      </w:r>
      <w:r w:rsidRPr="000B3CDD">
        <w:rPr>
          <w:rFonts w:ascii="Times New Roman" w:hAnsi="Times New Roman" w:cs="Times New Roman"/>
          <w:bCs/>
          <w:sz w:val="24"/>
        </w:rPr>
        <w:t>TA Rheology Advantage software.</w:t>
      </w:r>
    </w:p>
    <w:p w14:paraId="7CAC1D2A" w14:textId="1CAD817D" w:rsidR="0038169A" w:rsidRPr="000B3CDD" w:rsidRDefault="0055103E"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The </w:t>
      </w:r>
      <w:r w:rsidR="00C52745" w:rsidRPr="000B3CDD">
        <w:rPr>
          <w:rFonts w:ascii="Times New Roman" w:hAnsi="Times New Roman" w:cs="Times New Roman"/>
          <w:bCs/>
          <w:sz w:val="24"/>
        </w:rPr>
        <w:t xml:space="preserve">reactions </w:t>
      </w:r>
      <w:r w:rsidR="0038169A" w:rsidRPr="000B3CDD">
        <w:rPr>
          <w:rFonts w:ascii="Times New Roman" w:hAnsi="Times New Roman" w:cs="Times New Roman"/>
          <w:bCs/>
          <w:sz w:val="24"/>
        </w:rPr>
        <w:t>a</w:t>
      </w:r>
      <w:r w:rsidR="00C52745" w:rsidRPr="000B3CDD">
        <w:rPr>
          <w:rFonts w:ascii="Times New Roman" w:hAnsi="Times New Roman" w:cs="Times New Roman"/>
          <w:bCs/>
          <w:sz w:val="24"/>
        </w:rPr>
        <w:t>re repeated on the benchto</w:t>
      </w:r>
      <w:r w:rsidR="0038169A" w:rsidRPr="000B3CDD">
        <w:rPr>
          <w:rFonts w:ascii="Times New Roman" w:hAnsi="Times New Roman" w:cs="Times New Roman"/>
          <w:bCs/>
          <w:sz w:val="24"/>
        </w:rPr>
        <w:t xml:space="preserve">p.  Prepared by mixing a </w:t>
      </w:r>
      <w:proofErr w:type="gramStart"/>
      <w:r w:rsidR="0038169A" w:rsidRPr="000B3CDD">
        <w:rPr>
          <w:rFonts w:ascii="Times New Roman" w:hAnsi="Times New Roman" w:cs="Times New Roman"/>
          <w:bCs/>
          <w:sz w:val="24"/>
        </w:rPr>
        <w:t>50 gm</w:t>
      </w:r>
      <w:proofErr w:type="gramEnd"/>
      <w:r w:rsidR="0038169A" w:rsidRPr="000B3CDD">
        <w:rPr>
          <w:rFonts w:ascii="Times New Roman" w:hAnsi="Times New Roman" w:cs="Times New Roman"/>
          <w:bCs/>
          <w:sz w:val="24"/>
        </w:rPr>
        <w:t xml:space="preserve"> sample using the requisite amounts into a plastic or paper cup.  Stir the mixture until homogenous</w:t>
      </w:r>
      <w:r w:rsidR="00917C7F">
        <w:rPr>
          <w:rFonts w:ascii="Times New Roman" w:hAnsi="Times New Roman" w:cs="Times New Roman"/>
          <w:bCs/>
          <w:sz w:val="24"/>
        </w:rPr>
        <w:t xml:space="preserve"> and p</w:t>
      </w:r>
      <w:r w:rsidR="0038169A" w:rsidRPr="000B3CDD">
        <w:rPr>
          <w:rFonts w:ascii="Times New Roman" w:hAnsi="Times New Roman" w:cs="Times New Roman"/>
          <w:bCs/>
          <w:sz w:val="24"/>
        </w:rPr>
        <w:t xml:space="preserve">our </w:t>
      </w:r>
      <w:r w:rsidR="00BD73F7">
        <w:rPr>
          <w:rFonts w:ascii="Times New Roman" w:hAnsi="Times New Roman" w:cs="Times New Roman"/>
          <w:bCs/>
          <w:sz w:val="24"/>
        </w:rPr>
        <w:t xml:space="preserve">the </w:t>
      </w:r>
      <w:r w:rsidR="0038169A" w:rsidRPr="000B3CDD">
        <w:rPr>
          <w:rFonts w:ascii="Times New Roman" w:hAnsi="Times New Roman" w:cs="Times New Roman"/>
          <w:bCs/>
          <w:sz w:val="24"/>
        </w:rPr>
        <w:t xml:space="preserve">mixture into a </w:t>
      </w:r>
      <w:r w:rsidR="00917C7F">
        <w:rPr>
          <w:rFonts w:ascii="Times New Roman" w:hAnsi="Times New Roman" w:cs="Times New Roman"/>
          <w:bCs/>
          <w:sz w:val="24"/>
        </w:rPr>
        <w:t>6x</w:t>
      </w:r>
      <w:r w:rsidR="0038169A" w:rsidRPr="000B3CDD">
        <w:rPr>
          <w:rFonts w:ascii="Times New Roman" w:hAnsi="Times New Roman" w:cs="Times New Roman"/>
          <w:bCs/>
          <w:sz w:val="24"/>
        </w:rPr>
        <w:t>6 inch mold</w:t>
      </w:r>
      <w:r w:rsidR="00917C7F">
        <w:rPr>
          <w:rFonts w:ascii="Times New Roman" w:hAnsi="Times New Roman" w:cs="Times New Roman"/>
          <w:bCs/>
          <w:sz w:val="24"/>
        </w:rPr>
        <w:t>.  D</w:t>
      </w:r>
      <w:r w:rsidR="0038169A" w:rsidRPr="000B3CDD">
        <w:rPr>
          <w:rFonts w:ascii="Times New Roman" w:hAnsi="Times New Roman" w:cs="Times New Roman"/>
          <w:bCs/>
          <w:sz w:val="24"/>
        </w:rPr>
        <w:t>e</w:t>
      </w:r>
      <w:r w:rsidR="00917C7F">
        <w:rPr>
          <w:rFonts w:ascii="Times New Roman" w:hAnsi="Times New Roman" w:cs="Times New Roman"/>
          <w:bCs/>
          <w:sz w:val="24"/>
        </w:rPr>
        <w:t>-</w:t>
      </w:r>
      <w:r w:rsidR="0038169A" w:rsidRPr="000B3CDD">
        <w:rPr>
          <w:rFonts w:ascii="Times New Roman" w:hAnsi="Times New Roman" w:cs="Times New Roman"/>
          <w:bCs/>
          <w:sz w:val="24"/>
        </w:rPr>
        <w:t>gas using the Lab-line vacuum chamber at -50 kPa for 5 minutes to remove air bubbles</w:t>
      </w:r>
      <w:r w:rsidR="00917C7F">
        <w:rPr>
          <w:rFonts w:ascii="Times New Roman" w:hAnsi="Times New Roman" w:cs="Times New Roman"/>
          <w:bCs/>
          <w:sz w:val="24"/>
        </w:rPr>
        <w:t xml:space="preserve">. Finally </w:t>
      </w:r>
      <w:r w:rsidR="0038169A" w:rsidRPr="000B3CDD">
        <w:rPr>
          <w:rFonts w:ascii="Times New Roman" w:hAnsi="Times New Roman" w:cs="Times New Roman"/>
          <w:bCs/>
          <w:sz w:val="24"/>
        </w:rPr>
        <w:t xml:space="preserve">cure the mixture with Vogue Professional UV Lamp # ND362 for 10 minutes under a nitrogen blanket. </w:t>
      </w:r>
    </w:p>
    <w:p w14:paraId="728676AF" w14:textId="73BC9DAD" w:rsidR="0038169A" w:rsidRPr="000B3CDD" w:rsidRDefault="0038169A"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These </w:t>
      </w:r>
      <w:r w:rsidR="00633D6B" w:rsidRPr="000B3CDD">
        <w:rPr>
          <w:rFonts w:ascii="Times New Roman" w:hAnsi="Times New Roman" w:cs="Times New Roman"/>
          <w:bCs/>
          <w:sz w:val="24"/>
        </w:rPr>
        <w:t>6x6 inch</w:t>
      </w:r>
      <w:r w:rsidRPr="000B3CDD">
        <w:rPr>
          <w:rFonts w:ascii="Times New Roman" w:hAnsi="Times New Roman" w:cs="Times New Roman"/>
          <w:bCs/>
          <w:sz w:val="24"/>
        </w:rPr>
        <w:t xml:space="preserve"> cured </w:t>
      </w:r>
      <w:r w:rsidR="00633D6B" w:rsidRPr="000B3CDD">
        <w:rPr>
          <w:rFonts w:ascii="Times New Roman" w:hAnsi="Times New Roman" w:cs="Times New Roman"/>
          <w:bCs/>
          <w:sz w:val="24"/>
        </w:rPr>
        <w:t xml:space="preserve">sheets </w:t>
      </w:r>
      <w:r w:rsidRPr="000B3CDD">
        <w:rPr>
          <w:rFonts w:ascii="Times New Roman" w:hAnsi="Times New Roman" w:cs="Times New Roman"/>
          <w:bCs/>
          <w:sz w:val="24"/>
        </w:rPr>
        <w:t xml:space="preserve">are cut </w:t>
      </w:r>
      <w:r w:rsidR="00633D6B" w:rsidRPr="000B3CDD">
        <w:rPr>
          <w:rFonts w:ascii="Times New Roman" w:hAnsi="Times New Roman" w:cs="Times New Roman"/>
          <w:bCs/>
          <w:sz w:val="24"/>
        </w:rPr>
        <w:t>w</w:t>
      </w:r>
      <w:r w:rsidRPr="000B3CDD">
        <w:rPr>
          <w:rFonts w:ascii="Times New Roman" w:hAnsi="Times New Roman" w:cs="Times New Roman"/>
          <w:bCs/>
          <w:sz w:val="24"/>
        </w:rPr>
        <w:t xml:space="preserve">ith ASTM D624 type C shape for tear strength measurement and ASTM D412 for tensile and elongation measurement. </w:t>
      </w:r>
      <w:r w:rsidR="00633D6B" w:rsidRPr="000B3CDD">
        <w:rPr>
          <w:rFonts w:ascii="Times New Roman" w:hAnsi="Times New Roman" w:cs="Times New Roman"/>
          <w:bCs/>
          <w:sz w:val="24"/>
        </w:rPr>
        <w:t xml:space="preserve"> </w:t>
      </w:r>
      <w:proofErr w:type="spellStart"/>
      <w:r w:rsidRPr="000B3CDD">
        <w:rPr>
          <w:rFonts w:ascii="Times New Roman" w:hAnsi="Times New Roman" w:cs="Times New Roman"/>
          <w:bCs/>
          <w:sz w:val="24"/>
        </w:rPr>
        <w:t>Bluehill</w:t>
      </w:r>
      <w:proofErr w:type="spellEnd"/>
      <w:r w:rsidRPr="000B3CDD">
        <w:rPr>
          <w:rFonts w:ascii="Times New Roman" w:hAnsi="Times New Roman" w:cs="Times New Roman"/>
          <w:bCs/>
          <w:sz w:val="24"/>
        </w:rPr>
        <w:t xml:space="preserve"> 2 software </w:t>
      </w:r>
      <w:r w:rsidR="00633D6B" w:rsidRPr="000B3CDD">
        <w:rPr>
          <w:rFonts w:ascii="Times New Roman" w:hAnsi="Times New Roman" w:cs="Times New Roman"/>
          <w:bCs/>
          <w:sz w:val="24"/>
        </w:rPr>
        <w:t xml:space="preserve">is used according to the manufacturer’s </w:t>
      </w:r>
      <w:r w:rsidRPr="000B3CDD">
        <w:rPr>
          <w:rFonts w:ascii="Times New Roman" w:hAnsi="Times New Roman" w:cs="Times New Roman"/>
          <w:bCs/>
          <w:sz w:val="24"/>
        </w:rPr>
        <w:t>instructions</w:t>
      </w:r>
      <w:r w:rsidR="00633D6B" w:rsidRPr="000B3CDD">
        <w:rPr>
          <w:rFonts w:ascii="Times New Roman" w:hAnsi="Times New Roman" w:cs="Times New Roman"/>
          <w:bCs/>
          <w:sz w:val="24"/>
        </w:rPr>
        <w:t xml:space="preserve"> for testing</w:t>
      </w:r>
      <w:r w:rsidRPr="000B3CDD">
        <w:rPr>
          <w:rFonts w:ascii="Times New Roman" w:hAnsi="Times New Roman" w:cs="Times New Roman"/>
          <w:bCs/>
          <w:sz w:val="24"/>
        </w:rPr>
        <w:t>.</w:t>
      </w:r>
    </w:p>
    <w:p w14:paraId="09361F16" w14:textId="1FFA097E" w:rsidR="00E7629F" w:rsidRPr="000B3CDD" w:rsidRDefault="00E7629F" w:rsidP="00BD73F7">
      <w:pPr>
        <w:spacing w:line="240" w:lineRule="auto"/>
        <w:ind w:firstLine="720"/>
        <w:rPr>
          <w:rFonts w:ascii="Times New Roman" w:hAnsi="Times New Roman" w:cs="Times New Roman"/>
          <w:bCs/>
          <w:sz w:val="24"/>
        </w:rPr>
      </w:pPr>
      <w:r w:rsidRPr="000B3CDD">
        <w:rPr>
          <w:rFonts w:ascii="Times New Roman" w:hAnsi="Times New Roman" w:cs="Times New Roman"/>
          <w:bCs/>
          <w:sz w:val="24"/>
        </w:rPr>
        <w:lastRenderedPageBreak/>
        <w:t xml:space="preserve">The general formulation is </w:t>
      </w:r>
      <w:r w:rsidR="00BD73F7">
        <w:rPr>
          <w:rFonts w:ascii="Times New Roman" w:hAnsi="Times New Roman" w:cs="Times New Roman"/>
          <w:bCs/>
          <w:sz w:val="24"/>
        </w:rPr>
        <w:t xml:space="preserve">5-40% of the mercapto MQT resins, 15-25% of the vinyl functional VTQ resins, 50-70% di-vinyl functional 65,000 cps extender (herein referred to as 65K) and 0.6-0.7% TPO-L photoinitiator. </w:t>
      </w:r>
      <w:r w:rsidR="002D7953">
        <w:rPr>
          <w:rFonts w:ascii="Times New Roman" w:hAnsi="Times New Roman" w:cs="Times New Roman"/>
          <w:bCs/>
          <w:sz w:val="24"/>
        </w:rPr>
        <w:t xml:space="preserve"> The VT</w:t>
      </w:r>
      <w:r w:rsidR="00917C7F">
        <w:rPr>
          <w:rFonts w:ascii="Times New Roman" w:hAnsi="Times New Roman" w:cs="Times New Roman"/>
          <w:bCs/>
          <w:sz w:val="24"/>
        </w:rPr>
        <w:t>Q</w:t>
      </w:r>
      <w:r w:rsidR="002D7953">
        <w:rPr>
          <w:rFonts w:ascii="Times New Roman" w:hAnsi="Times New Roman" w:cs="Times New Roman"/>
          <w:bCs/>
          <w:sz w:val="24"/>
        </w:rPr>
        <w:t xml:space="preserve"> resins are first diluted in </w:t>
      </w:r>
      <w:r w:rsidR="00917C7F">
        <w:rPr>
          <w:rFonts w:ascii="Times New Roman" w:hAnsi="Times New Roman" w:cs="Times New Roman"/>
          <w:bCs/>
          <w:sz w:val="24"/>
        </w:rPr>
        <w:t xml:space="preserve">some of </w:t>
      </w:r>
      <w:r w:rsidR="002D7953">
        <w:rPr>
          <w:rFonts w:ascii="Times New Roman" w:hAnsi="Times New Roman" w:cs="Times New Roman"/>
          <w:bCs/>
          <w:sz w:val="24"/>
        </w:rPr>
        <w:t xml:space="preserve">the extender for ease of handling. </w:t>
      </w:r>
    </w:p>
    <w:p w14:paraId="261A97BD" w14:textId="77777777" w:rsidR="004F142F" w:rsidRPr="000B3CDD" w:rsidRDefault="0078413E"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Variables evaluated in these </w:t>
      </w:r>
      <w:r w:rsidR="004F142F" w:rsidRPr="000B3CDD">
        <w:rPr>
          <w:rFonts w:ascii="Times New Roman" w:hAnsi="Times New Roman" w:cs="Times New Roman"/>
          <w:bCs/>
          <w:sz w:val="24"/>
        </w:rPr>
        <w:t xml:space="preserve">experiments includes the stoichiometry of the MQT(SH); VTQ; and 65K components.  We also delve deeply into the structural parameters of each component.  Specifically, the ratios of the MQT groups and the degree of reactive groups on each polymer.  </w:t>
      </w:r>
    </w:p>
    <w:p w14:paraId="702DFB5D" w14:textId="77777777" w:rsidR="00FC01D1" w:rsidRPr="000B3CDD" w:rsidRDefault="00E4044D" w:rsidP="00FC01D1">
      <w:pPr>
        <w:spacing w:line="240" w:lineRule="auto"/>
        <w:ind w:firstLine="720"/>
        <w:rPr>
          <w:rFonts w:ascii="Times New Roman" w:hAnsi="Times New Roman" w:cs="Times New Roman"/>
          <w:bCs/>
          <w:sz w:val="24"/>
        </w:rPr>
      </w:pPr>
      <w:r>
        <w:rPr>
          <w:rFonts w:ascii="Times New Roman" w:hAnsi="Times New Roman" w:cs="Times New Roman"/>
          <w:bCs/>
          <w:sz w:val="24"/>
        </w:rPr>
        <w:t xml:space="preserve">The formulations were too viscous for our standard SLA type benchtop printer, so we jerry-rigged an </w:t>
      </w:r>
      <w:proofErr w:type="spellStart"/>
      <w:r w:rsidRPr="00E4044D">
        <w:rPr>
          <w:rFonts w:ascii="Times New Roman" w:hAnsi="Times New Roman" w:cs="Times New Roman"/>
          <w:bCs/>
          <w:sz w:val="24"/>
        </w:rPr>
        <w:t>Ulti</w:t>
      </w:r>
      <w:r w:rsidR="00FC01D1">
        <w:rPr>
          <w:rFonts w:ascii="Times New Roman" w:hAnsi="Times New Roman" w:cs="Times New Roman"/>
          <w:bCs/>
          <w:sz w:val="24"/>
        </w:rPr>
        <w:t>M</w:t>
      </w:r>
      <w:r w:rsidRPr="00E4044D">
        <w:rPr>
          <w:rFonts w:ascii="Times New Roman" w:hAnsi="Times New Roman" w:cs="Times New Roman"/>
          <w:bCs/>
          <w:sz w:val="24"/>
        </w:rPr>
        <w:t>aker</w:t>
      </w:r>
      <w:proofErr w:type="spellEnd"/>
      <w:r w:rsidRPr="00E4044D">
        <w:rPr>
          <w:rFonts w:ascii="Times New Roman" w:hAnsi="Times New Roman" w:cs="Times New Roman"/>
          <w:bCs/>
          <w:sz w:val="24"/>
        </w:rPr>
        <w:t xml:space="preserve"> 2+ </w:t>
      </w:r>
      <w:r w:rsidR="00FC01D1">
        <w:rPr>
          <w:rFonts w:ascii="Times New Roman" w:hAnsi="Times New Roman" w:cs="Times New Roman"/>
          <w:bCs/>
          <w:sz w:val="24"/>
        </w:rPr>
        <w:t xml:space="preserve">FMD </w:t>
      </w:r>
      <w:r w:rsidRPr="00E4044D">
        <w:rPr>
          <w:rFonts w:ascii="Times New Roman" w:hAnsi="Times New Roman" w:cs="Times New Roman"/>
          <w:bCs/>
          <w:sz w:val="24"/>
        </w:rPr>
        <w:t>printer</w:t>
      </w:r>
      <w:r w:rsidR="00FC01D1">
        <w:rPr>
          <w:rFonts w:ascii="Times New Roman" w:hAnsi="Times New Roman" w:cs="Times New Roman"/>
          <w:bCs/>
          <w:sz w:val="24"/>
        </w:rPr>
        <w:t>.</w:t>
      </w:r>
      <w:r>
        <w:rPr>
          <w:rFonts w:ascii="Times New Roman" w:hAnsi="Times New Roman" w:cs="Times New Roman"/>
          <w:bCs/>
          <w:sz w:val="24"/>
        </w:rPr>
        <w:t xml:space="preserve">  </w:t>
      </w:r>
      <w:r w:rsidRPr="00E4044D">
        <w:rPr>
          <w:rFonts w:ascii="Times New Roman" w:hAnsi="Times New Roman" w:cs="Times New Roman"/>
          <w:bCs/>
          <w:sz w:val="24"/>
        </w:rPr>
        <w:t>The materials were extruded using a DISCOV3RY 2.0 two-part paste extruder</w:t>
      </w:r>
      <w:r w:rsidR="00FC01D1">
        <w:rPr>
          <w:rFonts w:ascii="Times New Roman" w:hAnsi="Times New Roman" w:cs="Times New Roman"/>
          <w:bCs/>
          <w:sz w:val="24"/>
        </w:rPr>
        <w:t xml:space="preserve">.  The extruder, printer and the </w:t>
      </w:r>
      <w:r w:rsidR="00FC01D1" w:rsidRPr="00E4044D">
        <w:rPr>
          <w:rFonts w:ascii="Times New Roman" w:hAnsi="Times New Roman" w:cs="Times New Roman"/>
          <w:bCs/>
          <w:sz w:val="24"/>
        </w:rPr>
        <w:t xml:space="preserve">3D CAD files and firmware that </w:t>
      </w:r>
      <w:r w:rsidR="00FC01D1">
        <w:rPr>
          <w:rFonts w:ascii="Times New Roman" w:hAnsi="Times New Roman" w:cs="Times New Roman"/>
          <w:bCs/>
          <w:sz w:val="24"/>
        </w:rPr>
        <w:t xml:space="preserve">interfaces </w:t>
      </w:r>
      <w:r w:rsidR="00FC01D1" w:rsidRPr="00E4044D">
        <w:rPr>
          <w:rFonts w:ascii="Times New Roman" w:hAnsi="Times New Roman" w:cs="Times New Roman"/>
          <w:bCs/>
          <w:sz w:val="24"/>
        </w:rPr>
        <w:t>the</w:t>
      </w:r>
      <w:r w:rsidR="00FC01D1">
        <w:rPr>
          <w:rFonts w:ascii="Times New Roman" w:hAnsi="Times New Roman" w:cs="Times New Roman"/>
          <w:bCs/>
          <w:sz w:val="24"/>
        </w:rPr>
        <w:t>m</w:t>
      </w:r>
      <w:r w:rsidR="00FC01D1" w:rsidRPr="00E4044D">
        <w:rPr>
          <w:rFonts w:ascii="Times New Roman" w:hAnsi="Times New Roman" w:cs="Times New Roman"/>
          <w:bCs/>
          <w:sz w:val="24"/>
        </w:rPr>
        <w:t xml:space="preserve"> were designed </w:t>
      </w:r>
      <w:r>
        <w:rPr>
          <w:rFonts w:ascii="Times New Roman" w:hAnsi="Times New Roman" w:cs="Times New Roman"/>
          <w:bCs/>
          <w:sz w:val="24"/>
        </w:rPr>
        <w:t>from</w:t>
      </w:r>
      <w:r w:rsidRPr="00E4044D">
        <w:rPr>
          <w:rFonts w:ascii="Times New Roman" w:hAnsi="Times New Roman" w:cs="Times New Roman"/>
          <w:bCs/>
          <w:sz w:val="24"/>
        </w:rPr>
        <w:t xml:space="preserve"> Structur3d Printing</w:t>
      </w:r>
      <w:r w:rsidR="00FC01D1">
        <w:rPr>
          <w:rFonts w:ascii="Times New Roman" w:hAnsi="Times New Roman" w:cs="Times New Roman"/>
          <w:bCs/>
          <w:sz w:val="24"/>
        </w:rPr>
        <w:t xml:space="preserve">.  We modified </w:t>
      </w:r>
      <w:r>
        <w:rPr>
          <w:rFonts w:ascii="Times New Roman" w:hAnsi="Times New Roman" w:cs="Times New Roman"/>
          <w:bCs/>
          <w:sz w:val="24"/>
        </w:rPr>
        <w:t>the nozzle block t</w:t>
      </w:r>
      <w:r w:rsidRPr="00E4044D">
        <w:rPr>
          <w:rFonts w:ascii="Times New Roman" w:hAnsi="Times New Roman" w:cs="Times New Roman"/>
          <w:bCs/>
          <w:sz w:val="24"/>
        </w:rPr>
        <w:t xml:space="preserve">o feed the paste material. </w:t>
      </w:r>
      <w:r>
        <w:rPr>
          <w:rFonts w:ascii="Times New Roman" w:hAnsi="Times New Roman" w:cs="Times New Roman"/>
          <w:bCs/>
          <w:sz w:val="24"/>
        </w:rPr>
        <w:t xml:space="preserve"> </w:t>
      </w:r>
      <w:r w:rsidR="00FC01D1" w:rsidRPr="000B3CDD">
        <w:rPr>
          <w:rFonts w:ascii="Times New Roman" w:hAnsi="Times New Roman" w:cs="Times New Roman"/>
          <w:bCs/>
          <w:sz w:val="24"/>
        </w:rPr>
        <w:t>This is a thermal cured printer so we attached a UV lamp to the print head to effect UV curing.</w:t>
      </w:r>
    </w:p>
    <w:p w14:paraId="28DFFF29" w14:textId="3EFAEEA1" w:rsidR="008C1488" w:rsidRPr="000B3CDD" w:rsidRDefault="005A347F">
      <w:pPr>
        <w:rPr>
          <w:rFonts w:ascii="Times New Roman" w:hAnsi="Times New Roman" w:cs="Times New Roman"/>
          <w:bCs/>
          <w:sz w:val="24"/>
        </w:rPr>
      </w:pPr>
      <w:r w:rsidRPr="000B3CDD">
        <w:rPr>
          <w:rFonts w:ascii="Times New Roman" w:hAnsi="Times New Roman" w:cs="Times New Roman"/>
          <w:b/>
          <w:sz w:val="28"/>
          <w:szCs w:val="28"/>
        </w:rPr>
        <w:t>Results</w:t>
      </w:r>
    </w:p>
    <w:p w14:paraId="40E17A9B" w14:textId="0BF850AF" w:rsidR="00FD7F9B" w:rsidRDefault="008C1488" w:rsidP="00BD73F7">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In </w:t>
      </w:r>
      <w:r w:rsidR="00BD73F7">
        <w:rPr>
          <w:rFonts w:ascii="Times New Roman" w:hAnsi="Times New Roman" w:cs="Times New Roman"/>
          <w:bCs/>
          <w:sz w:val="24"/>
        </w:rPr>
        <w:t>a large number of experiments reported else where</w:t>
      </w:r>
      <w:r w:rsidR="00BD73F7">
        <w:rPr>
          <w:rStyle w:val="EndnoteReference"/>
          <w:rFonts w:ascii="Times New Roman" w:hAnsi="Times New Roman" w:cs="Times New Roman"/>
          <w:bCs/>
          <w:sz w:val="24"/>
        </w:rPr>
        <w:endnoteReference w:id="1"/>
      </w:r>
      <w:r w:rsidR="00BD73F7">
        <w:rPr>
          <w:rFonts w:ascii="Times New Roman" w:hAnsi="Times New Roman" w:cs="Times New Roman"/>
          <w:bCs/>
          <w:sz w:val="24"/>
        </w:rPr>
        <w:t xml:space="preserve"> we determined the optimum </w:t>
      </w:r>
      <w:r w:rsidR="0005717C">
        <w:rPr>
          <w:rFonts w:ascii="Times New Roman" w:hAnsi="Times New Roman" w:cs="Times New Roman"/>
          <w:bCs/>
          <w:sz w:val="24"/>
        </w:rPr>
        <w:t>SH/vinyl</w:t>
      </w:r>
      <w:r w:rsidR="00BD73F7">
        <w:rPr>
          <w:rFonts w:ascii="Times New Roman" w:hAnsi="Times New Roman" w:cs="Times New Roman"/>
          <w:bCs/>
          <w:sz w:val="24"/>
        </w:rPr>
        <w:t xml:space="preserve"> stoichiometry.  These critical parameters are summarized in Table 3</w:t>
      </w:r>
      <w:r w:rsidR="004C23A3">
        <w:rPr>
          <w:rFonts w:ascii="Times New Roman" w:hAnsi="Times New Roman" w:cs="Times New Roman"/>
          <w:bCs/>
          <w:sz w:val="24"/>
        </w:rPr>
        <w:t>.  A</w:t>
      </w:r>
      <w:r w:rsidR="00FD7F9B" w:rsidRPr="000B3CDD">
        <w:rPr>
          <w:rFonts w:ascii="Times New Roman" w:hAnsi="Times New Roman" w:cs="Times New Roman"/>
          <w:bCs/>
          <w:sz w:val="24"/>
        </w:rPr>
        <w:t>s we bring more Q groups into the resin stoich</w:t>
      </w:r>
      <w:r w:rsidR="004E6520" w:rsidRPr="000B3CDD">
        <w:rPr>
          <w:rFonts w:ascii="Times New Roman" w:hAnsi="Times New Roman" w:cs="Times New Roman"/>
          <w:bCs/>
          <w:sz w:val="24"/>
        </w:rPr>
        <w:t>i</w:t>
      </w:r>
      <w:r w:rsidR="00FD7F9B" w:rsidRPr="000B3CDD">
        <w:rPr>
          <w:rFonts w:ascii="Times New Roman" w:hAnsi="Times New Roman" w:cs="Times New Roman"/>
          <w:bCs/>
          <w:sz w:val="24"/>
        </w:rPr>
        <w:t xml:space="preserve">ometry, the needed ratio of </w:t>
      </w:r>
      <w:r w:rsidR="0005717C">
        <w:rPr>
          <w:rFonts w:ascii="Times New Roman" w:hAnsi="Times New Roman" w:cs="Times New Roman"/>
          <w:bCs/>
          <w:sz w:val="24"/>
        </w:rPr>
        <w:t>SH/vinyl</w:t>
      </w:r>
      <w:r w:rsidR="00FD7F9B" w:rsidRPr="000B3CDD">
        <w:rPr>
          <w:rFonts w:ascii="Times New Roman" w:hAnsi="Times New Roman" w:cs="Times New Roman"/>
          <w:bCs/>
          <w:sz w:val="24"/>
        </w:rPr>
        <w:t xml:space="preserve"> for optimal reaction increases.</w:t>
      </w:r>
    </w:p>
    <w:p w14:paraId="58F01006" w14:textId="121EACE9" w:rsidR="00605CB1" w:rsidRPr="000B3CDD" w:rsidRDefault="00605CB1" w:rsidP="00BD73F7">
      <w:pPr>
        <w:spacing w:line="240" w:lineRule="auto"/>
        <w:ind w:firstLine="720"/>
        <w:rPr>
          <w:rFonts w:ascii="Times New Roman" w:hAnsi="Times New Roman" w:cs="Times New Roman"/>
          <w:bCs/>
          <w:sz w:val="24"/>
        </w:rPr>
      </w:pPr>
      <w:r>
        <w:rPr>
          <w:rFonts w:ascii="Times New Roman" w:hAnsi="Times New Roman" w:cs="Times New Roman"/>
          <w:bCs/>
          <w:sz w:val="24"/>
        </w:rPr>
        <w:t xml:space="preserve">In the same study we showed the higher Q resin materials -40Q and -50Q were not </w:t>
      </w:r>
      <w:r w:rsidR="00917C7F">
        <w:rPr>
          <w:rFonts w:ascii="Times New Roman" w:hAnsi="Times New Roman" w:cs="Times New Roman"/>
          <w:bCs/>
          <w:sz w:val="24"/>
        </w:rPr>
        <w:t xml:space="preserve">effective </w:t>
      </w:r>
      <w:r w:rsidR="004C23A3">
        <w:rPr>
          <w:rFonts w:ascii="Times New Roman" w:hAnsi="Times New Roman" w:cs="Times New Roman"/>
          <w:bCs/>
          <w:sz w:val="24"/>
        </w:rPr>
        <w:t xml:space="preserve">and they will not be </w:t>
      </w:r>
      <w:r w:rsidR="00917C7F">
        <w:rPr>
          <w:rFonts w:ascii="Times New Roman" w:hAnsi="Times New Roman" w:cs="Times New Roman"/>
          <w:bCs/>
          <w:sz w:val="24"/>
        </w:rPr>
        <w:t xml:space="preserve">further </w:t>
      </w:r>
      <w:r w:rsidR="004C23A3">
        <w:rPr>
          <w:rFonts w:ascii="Times New Roman" w:hAnsi="Times New Roman" w:cs="Times New Roman"/>
          <w:bCs/>
          <w:sz w:val="24"/>
        </w:rPr>
        <w:t>referenced in this report</w:t>
      </w:r>
      <w:r>
        <w:rPr>
          <w:rFonts w:ascii="Times New Roman" w:hAnsi="Times New Roman" w:cs="Times New Roman"/>
          <w:bCs/>
          <w:sz w:val="24"/>
        </w:rPr>
        <w:t>.</w:t>
      </w:r>
    </w:p>
    <w:tbl>
      <w:tblPr>
        <w:tblStyle w:val="PlainTable2"/>
        <w:tblW w:w="9360" w:type="dxa"/>
        <w:tblLayout w:type="fixed"/>
        <w:tblLook w:val="04A0" w:firstRow="1" w:lastRow="0" w:firstColumn="1" w:lastColumn="0" w:noHBand="0" w:noVBand="1"/>
      </w:tblPr>
      <w:tblGrid>
        <w:gridCol w:w="2373"/>
        <w:gridCol w:w="1092"/>
        <w:gridCol w:w="1179"/>
        <w:gridCol w:w="1179"/>
        <w:gridCol w:w="1179"/>
        <w:gridCol w:w="1179"/>
        <w:gridCol w:w="1179"/>
      </w:tblGrid>
      <w:tr w:rsidR="00FD7F9B" w:rsidRPr="000B3CDD" w14:paraId="7A48DBB0" w14:textId="77777777" w:rsidTr="00E40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252969AC" w14:textId="77777777" w:rsidR="00FD7F9B" w:rsidRPr="000B3CDD" w:rsidRDefault="00FD7F9B" w:rsidP="009B0E29">
            <w:pPr>
              <w:spacing w:before="92" w:after="45"/>
              <w:jc w:val="center"/>
              <w:rPr>
                <w:rFonts w:ascii="Times New Roman" w:hAnsi="Times New Roman" w:cs="Times New Roman"/>
                <w:b w:val="0"/>
                <w:sz w:val="20"/>
                <w:szCs w:val="20"/>
              </w:rPr>
            </w:pPr>
          </w:p>
        </w:tc>
        <w:tc>
          <w:tcPr>
            <w:tcW w:w="1237" w:type="dxa"/>
          </w:tcPr>
          <w:p w14:paraId="40C7AB66" w14:textId="77777777" w:rsidR="00FD7F9B" w:rsidRPr="000B3CDD"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B3CDD">
              <w:rPr>
                <w:rFonts w:ascii="Times New Roman" w:hAnsi="Times New Roman" w:cs="Times New Roman"/>
                <w:b w:val="0"/>
                <w:sz w:val="20"/>
                <w:szCs w:val="20"/>
              </w:rPr>
              <w:t>SH 208</w:t>
            </w:r>
          </w:p>
        </w:tc>
        <w:tc>
          <w:tcPr>
            <w:tcW w:w="1338" w:type="dxa"/>
          </w:tcPr>
          <w:p w14:paraId="47073F92" w14:textId="77777777" w:rsidR="00FD7F9B" w:rsidRPr="000B3CDD"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B3CDD">
              <w:rPr>
                <w:rFonts w:ascii="Times New Roman" w:hAnsi="Times New Roman" w:cs="Times New Roman"/>
                <w:b w:val="0"/>
                <w:sz w:val="20"/>
                <w:szCs w:val="20"/>
              </w:rPr>
              <w:t>SH 208-10Q</w:t>
            </w:r>
          </w:p>
        </w:tc>
        <w:tc>
          <w:tcPr>
            <w:tcW w:w="1338" w:type="dxa"/>
          </w:tcPr>
          <w:p w14:paraId="7C1EA3DE" w14:textId="77777777" w:rsidR="00FD7F9B" w:rsidRPr="000B3CDD"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B3CDD">
              <w:rPr>
                <w:rFonts w:ascii="Times New Roman" w:hAnsi="Times New Roman" w:cs="Times New Roman"/>
                <w:b w:val="0"/>
                <w:sz w:val="20"/>
                <w:szCs w:val="20"/>
              </w:rPr>
              <w:t>SH 208-20Q</w:t>
            </w:r>
          </w:p>
        </w:tc>
        <w:tc>
          <w:tcPr>
            <w:tcW w:w="1338" w:type="dxa"/>
          </w:tcPr>
          <w:p w14:paraId="3E818811" w14:textId="77777777" w:rsidR="00FD7F9B" w:rsidRPr="000B3CDD"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B3CDD">
              <w:rPr>
                <w:rFonts w:ascii="Times New Roman" w:hAnsi="Times New Roman" w:cs="Times New Roman"/>
                <w:b w:val="0"/>
                <w:sz w:val="20"/>
                <w:szCs w:val="20"/>
              </w:rPr>
              <w:t>SH 208-30Q</w:t>
            </w:r>
          </w:p>
        </w:tc>
        <w:tc>
          <w:tcPr>
            <w:tcW w:w="1338" w:type="dxa"/>
          </w:tcPr>
          <w:p w14:paraId="0A4DB6F1" w14:textId="77777777" w:rsidR="00FD7F9B" w:rsidRPr="000B3CDD"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B3CDD">
              <w:rPr>
                <w:rFonts w:ascii="Times New Roman" w:hAnsi="Times New Roman" w:cs="Times New Roman"/>
                <w:b w:val="0"/>
                <w:sz w:val="20"/>
                <w:szCs w:val="20"/>
              </w:rPr>
              <w:t>SH 208-40Q</w:t>
            </w:r>
          </w:p>
        </w:tc>
        <w:tc>
          <w:tcPr>
            <w:tcW w:w="1338" w:type="dxa"/>
          </w:tcPr>
          <w:p w14:paraId="626FE8F5" w14:textId="77777777" w:rsidR="00FD7F9B" w:rsidRPr="000B3CDD" w:rsidRDefault="00FD7F9B" w:rsidP="009B0E29">
            <w:pPr>
              <w:spacing w:before="92" w:after="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B3CDD">
              <w:rPr>
                <w:rFonts w:ascii="Times New Roman" w:hAnsi="Times New Roman" w:cs="Times New Roman"/>
                <w:b w:val="0"/>
                <w:sz w:val="20"/>
                <w:szCs w:val="20"/>
              </w:rPr>
              <w:t>SH 208-50Q</w:t>
            </w:r>
          </w:p>
        </w:tc>
      </w:tr>
      <w:tr w:rsidR="00FD7F9B" w:rsidRPr="000B3CDD" w14:paraId="74E81003" w14:textId="77777777" w:rsidTr="00E4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5820E33A" w14:textId="147A07A4" w:rsidR="00FD7F9B" w:rsidRPr="000B3CDD" w:rsidRDefault="00FD7F9B" w:rsidP="009B0E29">
            <w:pPr>
              <w:spacing w:before="92" w:after="45"/>
              <w:jc w:val="center"/>
              <w:rPr>
                <w:rFonts w:ascii="Times New Roman" w:hAnsi="Times New Roman" w:cs="Times New Roman"/>
                <w:b w:val="0"/>
                <w:sz w:val="20"/>
                <w:szCs w:val="20"/>
              </w:rPr>
            </w:pPr>
            <w:r w:rsidRPr="000B3CDD">
              <w:rPr>
                <w:rFonts w:ascii="Times New Roman" w:hAnsi="Times New Roman" w:cs="Times New Roman"/>
                <w:b w:val="0"/>
                <w:sz w:val="20"/>
                <w:szCs w:val="20"/>
              </w:rPr>
              <w:t xml:space="preserve">Optimal </w:t>
            </w:r>
            <w:r w:rsidR="0005717C">
              <w:rPr>
                <w:rFonts w:ascii="Times New Roman" w:hAnsi="Times New Roman" w:cs="Times New Roman"/>
                <w:b w:val="0"/>
                <w:sz w:val="20"/>
                <w:szCs w:val="20"/>
              </w:rPr>
              <w:t>SH/vinyl</w:t>
            </w:r>
            <w:r w:rsidRPr="000B3CDD">
              <w:rPr>
                <w:rFonts w:ascii="Times New Roman" w:hAnsi="Times New Roman" w:cs="Times New Roman"/>
                <w:b w:val="0"/>
                <w:sz w:val="20"/>
                <w:szCs w:val="20"/>
              </w:rPr>
              <w:t xml:space="preserve"> ratio</w:t>
            </w:r>
          </w:p>
        </w:tc>
        <w:tc>
          <w:tcPr>
            <w:tcW w:w="1237" w:type="dxa"/>
          </w:tcPr>
          <w:p w14:paraId="00B9FE51" w14:textId="77777777" w:rsidR="00FD7F9B" w:rsidRPr="000B3CDD"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2.33</w:t>
            </w:r>
          </w:p>
        </w:tc>
        <w:tc>
          <w:tcPr>
            <w:tcW w:w="1338" w:type="dxa"/>
          </w:tcPr>
          <w:p w14:paraId="7A5E1F85" w14:textId="77777777" w:rsidR="00FD7F9B" w:rsidRPr="000B3CDD"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2.46</w:t>
            </w:r>
          </w:p>
        </w:tc>
        <w:tc>
          <w:tcPr>
            <w:tcW w:w="1338" w:type="dxa"/>
          </w:tcPr>
          <w:p w14:paraId="07EC3711" w14:textId="77777777" w:rsidR="00FD7F9B" w:rsidRPr="000B3CDD"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3.05</w:t>
            </w:r>
          </w:p>
        </w:tc>
        <w:tc>
          <w:tcPr>
            <w:tcW w:w="1338" w:type="dxa"/>
          </w:tcPr>
          <w:p w14:paraId="0C094F09" w14:textId="77777777" w:rsidR="00FD7F9B" w:rsidRPr="000B3CDD"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4.44</w:t>
            </w:r>
          </w:p>
        </w:tc>
        <w:tc>
          <w:tcPr>
            <w:tcW w:w="1338" w:type="dxa"/>
          </w:tcPr>
          <w:p w14:paraId="5C29C729" w14:textId="77777777" w:rsidR="00FD7F9B" w:rsidRPr="000B3CDD"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6.75</w:t>
            </w:r>
          </w:p>
        </w:tc>
        <w:tc>
          <w:tcPr>
            <w:tcW w:w="1338" w:type="dxa"/>
          </w:tcPr>
          <w:p w14:paraId="49CA6741" w14:textId="77777777" w:rsidR="00FD7F9B" w:rsidRPr="000B3CDD" w:rsidRDefault="00FD7F9B" w:rsidP="009B0E29">
            <w:pPr>
              <w:spacing w:before="92" w:after="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6.85</w:t>
            </w:r>
          </w:p>
        </w:tc>
      </w:tr>
    </w:tbl>
    <w:p w14:paraId="1B73C68D" w14:textId="588B0BE5" w:rsidR="00FD7F9B" w:rsidRPr="000B3CDD" w:rsidRDefault="00605CB1" w:rsidP="00FD7F9B">
      <w:pPr>
        <w:rPr>
          <w:rFonts w:ascii="Times New Roman" w:hAnsi="Times New Roman" w:cs="Times New Roman"/>
          <w:bCs/>
          <w:sz w:val="24"/>
        </w:rPr>
      </w:pPr>
      <w:r>
        <w:rPr>
          <w:rFonts w:ascii="Times New Roman" w:hAnsi="Times New Roman" w:cs="Times New Roman"/>
          <w:bCs/>
          <w:sz w:val="24"/>
        </w:rPr>
        <w:t>Table 3</w:t>
      </w:r>
      <w:r w:rsidR="00FD7F9B" w:rsidRPr="000B3CDD">
        <w:rPr>
          <w:rFonts w:ascii="Times New Roman" w:hAnsi="Times New Roman" w:cs="Times New Roman"/>
          <w:bCs/>
          <w:sz w:val="24"/>
        </w:rPr>
        <w:t xml:space="preserve">: Optimized </w:t>
      </w:r>
      <w:r w:rsidR="0005717C">
        <w:rPr>
          <w:rFonts w:ascii="Times New Roman" w:hAnsi="Times New Roman" w:cs="Times New Roman"/>
          <w:bCs/>
          <w:sz w:val="24"/>
        </w:rPr>
        <w:t>SH/vinyl</w:t>
      </w:r>
      <w:r w:rsidR="00FD7F9B" w:rsidRPr="000B3CDD">
        <w:rPr>
          <w:rFonts w:ascii="Times New Roman" w:hAnsi="Times New Roman" w:cs="Times New Roman"/>
          <w:bCs/>
          <w:sz w:val="24"/>
        </w:rPr>
        <w:t xml:space="preserve"> ratios for SH 208 to SH 208-50Q.</w:t>
      </w:r>
    </w:p>
    <w:p w14:paraId="05C4BD80" w14:textId="683A456C" w:rsidR="009B0E29" w:rsidRPr="000B3CDD" w:rsidRDefault="00AF742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Having established the optimum </w:t>
      </w:r>
      <w:r w:rsidR="0005717C">
        <w:rPr>
          <w:rFonts w:ascii="Times New Roman" w:hAnsi="Times New Roman" w:cs="Times New Roman"/>
          <w:bCs/>
          <w:sz w:val="24"/>
        </w:rPr>
        <w:t>SH/vinyl</w:t>
      </w:r>
      <w:r w:rsidRPr="000B3CDD">
        <w:rPr>
          <w:rFonts w:ascii="Times New Roman" w:hAnsi="Times New Roman" w:cs="Times New Roman"/>
          <w:bCs/>
          <w:sz w:val="24"/>
        </w:rPr>
        <w:t xml:space="preserve"> ratio of 2.33 for </w:t>
      </w:r>
      <w:r w:rsidR="00AE3C20" w:rsidRPr="000B3CDD">
        <w:rPr>
          <w:rFonts w:ascii="Times New Roman" w:hAnsi="Times New Roman" w:cs="Times New Roman"/>
          <w:bCs/>
          <w:sz w:val="24"/>
        </w:rPr>
        <w:t xml:space="preserve">the </w:t>
      </w:r>
      <w:r w:rsidRPr="000B3CDD">
        <w:rPr>
          <w:rFonts w:ascii="Times New Roman" w:hAnsi="Times New Roman" w:cs="Times New Roman"/>
          <w:bCs/>
          <w:sz w:val="24"/>
        </w:rPr>
        <w:t>SH 208/65K/Q93T30 system, we next sought to show the effect of the Q groups directly.  We repeated these experiment</w:t>
      </w:r>
      <w:r w:rsidR="00AE3C20" w:rsidRPr="000B3CDD">
        <w:rPr>
          <w:rFonts w:ascii="Times New Roman" w:hAnsi="Times New Roman" w:cs="Times New Roman"/>
          <w:bCs/>
          <w:sz w:val="24"/>
        </w:rPr>
        <w:t>s</w:t>
      </w:r>
      <w:r w:rsidRPr="000B3CDD">
        <w:rPr>
          <w:rFonts w:ascii="Times New Roman" w:hAnsi="Times New Roman" w:cs="Times New Roman"/>
          <w:bCs/>
          <w:sz w:val="24"/>
        </w:rPr>
        <w:t xml:space="preserve"> with the constant </w:t>
      </w:r>
      <w:r w:rsidR="0005717C">
        <w:rPr>
          <w:rFonts w:ascii="Times New Roman" w:hAnsi="Times New Roman" w:cs="Times New Roman"/>
          <w:bCs/>
          <w:sz w:val="24"/>
        </w:rPr>
        <w:t>SH/vinyl</w:t>
      </w:r>
      <w:r w:rsidRPr="000B3CDD">
        <w:rPr>
          <w:rFonts w:ascii="Times New Roman" w:hAnsi="Times New Roman" w:cs="Times New Roman"/>
          <w:bCs/>
          <w:sz w:val="24"/>
        </w:rPr>
        <w:t xml:space="preserve"> ratio=2.33. Rheological and mechanical data are tabulated in </w:t>
      </w:r>
      <w:r w:rsidR="00605CB1">
        <w:rPr>
          <w:rFonts w:ascii="Times New Roman" w:hAnsi="Times New Roman" w:cs="Times New Roman"/>
          <w:bCs/>
          <w:sz w:val="24"/>
        </w:rPr>
        <w:t>Table 4</w:t>
      </w:r>
      <w:r w:rsidRPr="000B3CDD">
        <w:rPr>
          <w:rFonts w:ascii="Times New Roman" w:hAnsi="Times New Roman" w:cs="Times New Roman"/>
          <w:bCs/>
          <w:sz w:val="24"/>
        </w:rPr>
        <w:t>.</w:t>
      </w:r>
    </w:p>
    <w:tbl>
      <w:tblPr>
        <w:tblStyle w:val="PlainTable2"/>
        <w:tblW w:w="8640" w:type="dxa"/>
        <w:tblLook w:val="04A0" w:firstRow="1" w:lastRow="0" w:firstColumn="1" w:lastColumn="0" w:noHBand="0" w:noVBand="1"/>
      </w:tblPr>
      <w:tblGrid>
        <w:gridCol w:w="2452"/>
        <w:gridCol w:w="1547"/>
        <w:gridCol w:w="1547"/>
        <w:gridCol w:w="1547"/>
        <w:gridCol w:w="1547"/>
      </w:tblGrid>
      <w:tr w:rsidR="00605CB1" w:rsidRPr="000B3CDD" w14:paraId="762D576F" w14:textId="77777777" w:rsidTr="00E404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vAlign w:val="center"/>
            <w:hideMark/>
          </w:tcPr>
          <w:p w14:paraId="67A68EB8" w14:textId="3FB2F3A4" w:rsidR="00605CB1" w:rsidRPr="000B3CDD" w:rsidRDefault="00605CB1" w:rsidP="00AE3C20">
            <w:pPr>
              <w:spacing w:before="92" w:after="45"/>
              <w:jc w:val="right"/>
              <w:rPr>
                <w:rFonts w:ascii="Times New Roman" w:hAnsi="Times New Roman" w:cs="Times New Roman"/>
                <w:bCs w:val="0"/>
                <w:sz w:val="20"/>
                <w:szCs w:val="20"/>
              </w:rPr>
            </w:pPr>
            <w:r w:rsidRPr="000B3CDD">
              <w:rPr>
                <w:rFonts w:ascii="Times New Roman" w:hAnsi="Times New Roman" w:cs="Times New Roman"/>
                <w:bCs w:val="0"/>
                <w:sz w:val="20"/>
                <w:szCs w:val="20"/>
              </w:rPr>
              <w:t>Component</w:t>
            </w:r>
          </w:p>
        </w:tc>
        <w:tc>
          <w:tcPr>
            <w:tcW w:w="1547" w:type="dxa"/>
            <w:noWrap/>
            <w:hideMark/>
          </w:tcPr>
          <w:p w14:paraId="7BBE2406" w14:textId="77777777" w:rsidR="00605CB1" w:rsidRPr="000B3CDD" w:rsidRDefault="00605CB1" w:rsidP="009B0E2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rPr>
              <w:t>SH 208</w:t>
            </w:r>
          </w:p>
        </w:tc>
        <w:tc>
          <w:tcPr>
            <w:tcW w:w="1547" w:type="dxa"/>
            <w:noWrap/>
            <w:hideMark/>
          </w:tcPr>
          <w:p w14:paraId="4878EBB2" w14:textId="77777777" w:rsidR="00605CB1" w:rsidRPr="000B3CDD" w:rsidRDefault="00605CB1" w:rsidP="009B0E2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rPr>
              <w:t>SH 208-10Q</w:t>
            </w:r>
          </w:p>
        </w:tc>
        <w:tc>
          <w:tcPr>
            <w:tcW w:w="1547" w:type="dxa"/>
            <w:noWrap/>
            <w:hideMark/>
          </w:tcPr>
          <w:p w14:paraId="61F6ECB2" w14:textId="77777777" w:rsidR="00605CB1" w:rsidRPr="000B3CDD" w:rsidRDefault="00605CB1" w:rsidP="009B0E2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rPr>
              <w:t>SH 208-20Q</w:t>
            </w:r>
          </w:p>
        </w:tc>
        <w:tc>
          <w:tcPr>
            <w:tcW w:w="1547" w:type="dxa"/>
            <w:noWrap/>
            <w:hideMark/>
          </w:tcPr>
          <w:p w14:paraId="58E34B1E" w14:textId="77777777" w:rsidR="00605CB1" w:rsidRPr="000B3CDD" w:rsidRDefault="00605CB1" w:rsidP="009B0E29">
            <w:pPr>
              <w:spacing w:before="92" w:after="4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rPr>
              <w:t>SH 208-30Q</w:t>
            </w:r>
          </w:p>
        </w:tc>
      </w:tr>
      <w:tr w:rsidR="00605CB1" w:rsidRPr="000B3CDD" w14:paraId="263DA3BE"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vAlign w:val="center"/>
            <w:hideMark/>
          </w:tcPr>
          <w:p w14:paraId="3FD0BA4A" w14:textId="184DC7AD" w:rsidR="00605CB1" w:rsidRPr="000B3CDD" w:rsidRDefault="00605CB1" w:rsidP="00AE3C20">
            <w:pPr>
              <w:spacing w:before="92" w:after="45"/>
              <w:jc w:val="right"/>
              <w:rPr>
                <w:rFonts w:ascii="Times New Roman" w:hAnsi="Times New Roman" w:cs="Times New Roman"/>
                <w:bCs w:val="0"/>
                <w:sz w:val="20"/>
                <w:szCs w:val="20"/>
              </w:rPr>
            </w:pPr>
            <w:r w:rsidRPr="000B3CDD">
              <w:rPr>
                <w:rFonts w:ascii="Times New Roman" w:hAnsi="Times New Roman" w:cs="Times New Roman"/>
                <w:bCs w:val="0"/>
                <w:sz w:val="20"/>
                <w:szCs w:val="20"/>
              </w:rPr>
              <w:t>SH 208 series</w:t>
            </w:r>
          </w:p>
        </w:tc>
        <w:tc>
          <w:tcPr>
            <w:tcW w:w="1547" w:type="dxa"/>
            <w:noWrap/>
            <w:hideMark/>
          </w:tcPr>
          <w:p w14:paraId="458779BB"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13.76%</w:t>
            </w:r>
          </w:p>
        </w:tc>
        <w:tc>
          <w:tcPr>
            <w:tcW w:w="1547" w:type="dxa"/>
            <w:noWrap/>
            <w:hideMark/>
          </w:tcPr>
          <w:p w14:paraId="7955D465" w14:textId="554384A3"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14.23%</w:t>
            </w:r>
          </w:p>
        </w:tc>
        <w:tc>
          <w:tcPr>
            <w:tcW w:w="1547" w:type="dxa"/>
            <w:noWrap/>
            <w:hideMark/>
          </w:tcPr>
          <w:p w14:paraId="6CC2223F" w14:textId="2D07CE02"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14.43%</w:t>
            </w:r>
          </w:p>
        </w:tc>
        <w:tc>
          <w:tcPr>
            <w:tcW w:w="1547" w:type="dxa"/>
            <w:noWrap/>
            <w:hideMark/>
          </w:tcPr>
          <w:p w14:paraId="6EA8B8F4" w14:textId="4B4A2166"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14.75%</w:t>
            </w:r>
          </w:p>
        </w:tc>
      </w:tr>
      <w:tr w:rsidR="00605CB1" w:rsidRPr="000B3CDD" w14:paraId="696CC14B"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vAlign w:val="center"/>
            <w:hideMark/>
          </w:tcPr>
          <w:p w14:paraId="13891A6F" w14:textId="7AF1F729" w:rsidR="00605CB1" w:rsidRPr="000B3CDD" w:rsidRDefault="00605CB1" w:rsidP="00AE3C20">
            <w:pPr>
              <w:spacing w:before="92" w:after="45"/>
              <w:jc w:val="right"/>
              <w:rPr>
                <w:rFonts w:ascii="Times New Roman" w:hAnsi="Times New Roman" w:cs="Times New Roman"/>
                <w:bCs w:val="0"/>
                <w:sz w:val="20"/>
                <w:szCs w:val="20"/>
              </w:rPr>
            </w:pPr>
            <w:r w:rsidRPr="000B3CDD">
              <w:rPr>
                <w:rFonts w:ascii="Times New Roman" w:hAnsi="Times New Roman" w:cs="Times New Roman"/>
                <w:bCs w:val="0"/>
                <w:sz w:val="20"/>
                <w:szCs w:val="20"/>
              </w:rPr>
              <w:t>65K</w:t>
            </w:r>
          </w:p>
        </w:tc>
        <w:tc>
          <w:tcPr>
            <w:tcW w:w="1547" w:type="dxa"/>
            <w:noWrap/>
            <w:hideMark/>
          </w:tcPr>
          <w:p w14:paraId="0DC7C5EE"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46.44%</w:t>
            </w:r>
          </w:p>
        </w:tc>
        <w:tc>
          <w:tcPr>
            <w:tcW w:w="1547" w:type="dxa"/>
            <w:noWrap/>
            <w:hideMark/>
          </w:tcPr>
          <w:p w14:paraId="4400F861"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46.13%</w:t>
            </w:r>
          </w:p>
        </w:tc>
        <w:tc>
          <w:tcPr>
            <w:tcW w:w="1547" w:type="dxa"/>
            <w:noWrap/>
            <w:hideMark/>
          </w:tcPr>
          <w:p w14:paraId="74456E90"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46.07%</w:t>
            </w:r>
          </w:p>
        </w:tc>
        <w:tc>
          <w:tcPr>
            <w:tcW w:w="1547" w:type="dxa"/>
            <w:noWrap/>
            <w:hideMark/>
          </w:tcPr>
          <w:p w14:paraId="26AF7589"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45.91%</w:t>
            </w:r>
          </w:p>
        </w:tc>
      </w:tr>
      <w:tr w:rsidR="00605CB1" w:rsidRPr="000B3CDD" w14:paraId="221DCC9A"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vAlign w:val="center"/>
            <w:hideMark/>
          </w:tcPr>
          <w:p w14:paraId="0C40415A" w14:textId="2C3587DA" w:rsidR="00605CB1" w:rsidRPr="000B3CDD" w:rsidRDefault="00605CB1" w:rsidP="00AE3C20">
            <w:pPr>
              <w:spacing w:before="92" w:after="45"/>
              <w:jc w:val="right"/>
              <w:rPr>
                <w:rFonts w:ascii="Times New Roman" w:hAnsi="Times New Roman" w:cs="Times New Roman"/>
                <w:bCs w:val="0"/>
                <w:sz w:val="20"/>
                <w:szCs w:val="20"/>
              </w:rPr>
            </w:pPr>
            <w:r w:rsidRPr="000B3CDD">
              <w:rPr>
                <w:rFonts w:ascii="Times New Roman" w:hAnsi="Times New Roman" w:cs="Times New Roman"/>
                <w:bCs w:val="0"/>
                <w:sz w:val="20"/>
                <w:szCs w:val="20"/>
              </w:rPr>
              <w:t>Q93T30</w:t>
            </w:r>
          </w:p>
        </w:tc>
        <w:tc>
          <w:tcPr>
            <w:tcW w:w="1547" w:type="dxa"/>
            <w:noWrap/>
            <w:hideMark/>
          </w:tcPr>
          <w:p w14:paraId="1817CAC7"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39.12%</w:t>
            </w:r>
          </w:p>
        </w:tc>
        <w:tc>
          <w:tcPr>
            <w:tcW w:w="1547" w:type="dxa"/>
            <w:noWrap/>
            <w:hideMark/>
          </w:tcPr>
          <w:p w14:paraId="63CAE6CB"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38.96%</w:t>
            </w:r>
          </w:p>
        </w:tc>
        <w:tc>
          <w:tcPr>
            <w:tcW w:w="1547" w:type="dxa"/>
            <w:noWrap/>
            <w:hideMark/>
          </w:tcPr>
          <w:p w14:paraId="7A04E3EB"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38.80%</w:t>
            </w:r>
          </w:p>
        </w:tc>
        <w:tc>
          <w:tcPr>
            <w:tcW w:w="1547" w:type="dxa"/>
            <w:noWrap/>
            <w:hideMark/>
          </w:tcPr>
          <w:p w14:paraId="28A896F9"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38.67%</w:t>
            </w:r>
          </w:p>
        </w:tc>
      </w:tr>
      <w:tr w:rsidR="00605CB1" w:rsidRPr="000B3CDD" w14:paraId="51E23B90"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vAlign w:val="center"/>
            <w:hideMark/>
          </w:tcPr>
          <w:p w14:paraId="6C3EF879" w14:textId="77777777" w:rsidR="00605CB1" w:rsidRPr="000B3CDD" w:rsidRDefault="00605CB1" w:rsidP="00AE3C20">
            <w:pPr>
              <w:spacing w:before="92" w:after="45"/>
              <w:jc w:val="right"/>
              <w:rPr>
                <w:rFonts w:ascii="Times New Roman" w:hAnsi="Times New Roman" w:cs="Times New Roman"/>
                <w:bCs w:val="0"/>
                <w:sz w:val="20"/>
                <w:szCs w:val="20"/>
              </w:rPr>
            </w:pPr>
            <w:r w:rsidRPr="000B3CDD">
              <w:rPr>
                <w:rFonts w:ascii="Times New Roman" w:hAnsi="Times New Roman" w:cs="Times New Roman"/>
                <w:bCs w:val="0"/>
                <w:sz w:val="20"/>
                <w:szCs w:val="20"/>
              </w:rPr>
              <w:t>TPO-L</w:t>
            </w:r>
          </w:p>
        </w:tc>
        <w:tc>
          <w:tcPr>
            <w:tcW w:w="1547" w:type="dxa"/>
            <w:noWrap/>
            <w:hideMark/>
          </w:tcPr>
          <w:p w14:paraId="46CF3391"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0.67%</w:t>
            </w:r>
          </w:p>
        </w:tc>
        <w:tc>
          <w:tcPr>
            <w:tcW w:w="1547" w:type="dxa"/>
            <w:noWrap/>
            <w:hideMark/>
          </w:tcPr>
          <w:p w14:paraId="15FA1406"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0.67%</w:t>
            </w:r>
          </w:p>
        </w:tc>
        <w:tc>
          <w:tcPr>
            <w:tcW w:w="1547" w:type="dxa"/>
            <w:noWrap/>
            <w:hideMark/>
          </w:tcPr>
          <w:p w14:paraId="35DEF58F"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0.69%</w:t>
            </w:r>
          </w:p>
        </w:tc>
        <w:tc>
          <w:tcPr>
            <w:tcW w:w="1547" w:type="dxa"/>
            <w:noWrap/>
            <w:hideMark/>
          </w:tcPr>
          <w:p w14:paraId="457F3E73"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0.67%</w:t>
            </w:r>
          </w:p>
        </w:tc>
      </w:tr>
      <w:tr w:rsidR="00605CB1" w:rsidRPr="000B3CDD" w14:paraId="5D139F1C" w14:textId="77777777" w:rsidTr="004C23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tcBorders>
              <w:bottom w:val="single" w:sz="18" w:space="0" w:color="auto"/>
            </w:tcBorders>
            <w:noWrap/>
            <w:vAlign w:val="bottom"/>
            <w:hideMark/>
          </w:tcPr>
          <w:p w14:paraId="4F92FED1" w14:textId="45EECB3A" w:rsidR="00605CB1" w:rsidRPr="000B3CDD" w:rsidRDefault="0005717C" w:rsidP="004C23A3">
            <w:pPr>
              <w:spacing w:before="92" w:after="45"/>
              <w:jc w:val="right"/>
              <w:rPr>
                <w:rFonts w:ascii="Times New Roman" w:hAnsi="Times New Roman" w:cs="Times New Roman"/>
                <w:bCs w:val="0"/>
                <w:sz w:val="20"/>
                <w:szCs w:val="20"/>
              </w:rPr>
            </w:pPr>
            <w:r>
              <w:rPr>
                <w:rFonts w:ascii="Times New Roman" w:hAnsi="Times New Roman" w:cs="Times New Roman"/>
                <w:bCs w:val="0"/>
                <w:sz w:val="20"/>
                <w:szCs w:val="20"/>
              </w:rPr>
              <w:t>SH/vinyl</w:t>
            </w:r>
            <w:r w:rsidR="00605CB1" w:rsidRPr="000B3CDD">
              <w:rPr>
                <w:rFonts w:ascii="Times New Roman" w:hAnsi="Times New Roman" w:cs="Times New Roman"/>
                <w:bCs w:val="0"/>
                <w:sz w:val="20"/>
                <w:szCs w:val="20"/>
              </w:rPr>
              <w:t xml:space="preserve"> ratio</w:t>
            </w:r>
          </w:p>
        </w:tc>
        <w:tc>
          <w:tcPr>
            <w:tcW w:w="1547" w:type="dxa"/>
            <w:tcBorders>
              <w:bottom w:val="single" w:sz="18" w:space="0" w:color="auto"/>
            </w:tcBorders>
            <w:noWrap/>
            <w:hideMark/>
          </w:tcPr>
          <w:p w14:paraId="554679EE"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2.33</w:t>
            </w:r>
          </w:p>
        </w:tc>
        <w:tc>
          <w:tcPr>
            <w:tcW w:w="1547" w:type="dxa"/>
            <w:tcBorders>
              <w:bottom w:val="single" w:sz="18" w:space="0" w:color="auto"/>
            </w:tcBorders>
            <w:noWrap/>
            <w:hideMark/>
          </w:tcPr>
          <w:p w14:paraId="0BC08FC8"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2.33</w:t>
            </w:r>
          </w:p>
        </w:tc>
        <w:tc>
          <w:tcPr>
            <w:tcW w:w="1547" w:type="dxa"/>
            <w:tcBorders>
              <w:bottom w:val="single" w:sz="18" w:space="0" w:color="auto"/>
            </w:tcBorders>
            <w:noWrap/>
            <w:hideMark/>
          </w:tcPr>
          <w:p w14:paraId="7558A9D8"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2.34</w:t>
            </w:r>
          </w:p>
        </w:tc>
        <w:tc>
          <w:tcPr>
            <w:tcW w:w="1547" w:type="dxa"/>
            <w:tcBorders>
              <w:bottom w:val="single" w:sz="18" w:space="0" w:color="auto"/>
            </w:tcBorders>
            <w:noWrap/>
            <w:hideMark/>
          </w:tcPr>
          <w:p w14:paraId="6578BA87"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2.34</w:t>
            </w:r>
          </w:p>
        </w:tc>
      </w:tr>
      <w:tr w:rsidR="00605CB1" w:rsidRPr="000B3CDD" w14:paraId="68BCE032"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tcBorders>
              <w:top w:val="single" w:sz="18" w:space="0" w:color="auto"/>
              <w:bottom w:val="single" w:sz="4" w:space="0" w:color="7F7F7F" w:themeColor="text1" w:themeTint="80"/>
            </w:tcBorders>
            <w:noWrap/>
            <w:hideMark/>
          </w:tcPr>
          <w:p w14:paraId="5B28DA13" w14:textId="7777777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G' (Pa)</w:t>
            </w:r>
          </w:p>
        </w:tc>
        <w:tc>
          <w:tcPr>
            <w:tcW w:w="1547" w:type="dxa"/>
            <w:tcBorders>
              <w:top w:val="single" w:sz="18" w:space="0" w:color="auto"/>
              <w:bottom w:val="single" w:sz="4" w:space="0" w:color="7F7F7F" w:themeColor="text1" w:themeTint="80"/>
            </w:tcBorders>
            <w:noWrap/>
            <w:hideMark/>
          </w:tcPr>
          <w:p w14:paraId="4942E09F"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6.65E+05</w:t>
            </w:r>
          </w:p>
        </w:tc>
        <w:tc>
          <w:tcPr>
            <w:tcW w:w="1547" w:type="dxa"/>
            <w:tcBorders>
              <w:top w:val="single" w:sz="18" w:space="0" w:color="auto"/>
              <w:bottom w:val="single" w:sz="4" w:space="0" w:color="7F7F7F" w:themeColor="text1" w:themeTint="80"/>
            </w:tcBorders>
            <w:noWrap/>
            <w:hideMark/>
          </w:tcPr>
          <w:p w14:paraId="25B005CF"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6.92E+05</w:t>
            </w:r>
          </w:p>
        </w:tc>
        <w:tc>
          <w:tcPr>
            <w:tcW w:w="1547" w:type="dxa"/>
            <w:tcBorders>
              <w:top w:val="single" w:sz="18" w:space="0" w:color="auto"/>
              <w:bottom w:val="single" w:sz="4" w:space="0" w:color="7F7F7F" w:themeColor="text1" w:themeTint="80"/>
            </w:tcBorders>
            <w:noWrap/>
            <w:hideMark/>
          </w:tcPr>
          <w:p w14:paraId="6CDBAC11"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7.53E+05</w:t>
            </w:r>
          </w:p>
        </w:tc>
        <w:tc>
          <w:tcPr>
            <w:tcW w:w="1547" w:type="dxa"/>
            <w:tcBorders>
              <w:top w:val="single" w:sz="18" w:space="0" w:color="auto"/>
              <w:bottom w:val="single" w:sz="4" w:space="0" w:color="7F7F7F" w:themeColor="text1" w:themeTint="80"/>
            </w:tcBorders>
            <w:noWrap/>
            <w:hideMark/>
          </w:tcPr>
          <w:p w14:paraId="4264E829"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4.34E+05</w:t>
            </w:r>
          </w:p>
        </w:tc>
      </w:tr>
      <w:tr w:rsidR="00605CB1" w:rsidRPr="000B3CDD" w14:paraId="36BEDBB1"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hideMark/>
          </w:tcPr>
          <w:p w14:paraId="30F1BC80" w14:textId="7777777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G" (Pa)</w:t>
            </w:r>
          </w:p>
        </w:tc>
        <w:tc>
          <w:tcPr>
            <w:tcW w:w="1547" w:type="dxa"/>
            <w:noWrap/>
            <w:hideMark/>
          </w:tcPr>
          <w:p w14:paraId="44D94847"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4.75E+04</w:t>
            </w:r>
          </w:p>
        </w:tc>
        <w:tc>
          <w:tcPr>
            <w:tcW w:w="1547" w:type="dxa"/>
            <w:noWrap/>
            <w:hideMark/>
          </w:tcPr>
          <w:p w14:paraId="5EB69419"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5.14E+04</w:t>
            </w:r>
          </w:p>
        </w:tc>
        <w:tc>
          <w:tcPr>
            <w:tcW w:w="1547" w:type="dxa"/>
            <w:noWrap/>
            <w:hideMark/>
          </w:tcPr>
          <w:p w14:paraId="1D5C67CA"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5.42E+04</w:t>
            </w:r>
          </w:p>
        </w:tc>
        <w:tc>
          <w:tcPr>
            <w:tcW w:w="1547" w:type="dxa"/>
            <w:noWrap/>
            <w:hideMark/>
          </w:tcPr>
          <w:p w14:paraId="7D0668A7"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4.53E+04</w:t>
            </w:r>
          </w:p>
        </w:tc>
      </w:tr>
      <w:tr w:rsidR="00605CB1" w:rsidRPr="000B3CDD" w14:paraId="5303A933"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hideMark/>
          </w:tcPr>
          <w:p w14:paraId="52FEE493" w14:textId="7777777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tan delta</w:t>
            </w:r>
          </w:p>
        </w:tc>
        <w:tc>
          <w:tcPr>
            <w:tcW w:w="1547" w:type="dxa"/>
            <w:noWrap/>
            <w:hideMark/>
          </w:tcPr>
          <w:p w14:paraId="1793BBFD"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0.071</w:t>
            </w:r>
          </w:p>
        </w:tc>
        <w:tc>
          <w:tcPr>
            <w:tcW w:w="1547" w:type="dxa"/>
            <w:noWrap/>
            <w:hideMark/>
          </w:tcPr>
          <w:p w14:paraId="199F918F"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0.074</w:t>
            </w:r>
          </w:p>
        </w:tc>
        <w:tc>
          <w:tcPr>
            <w:tcW w:w="1547" w:type="dxa"/>
            <w:noWrap/>
            <w:hideMark/>
          </w:tcPr>
          <w:p w14:paraId="199FDAB7"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0.072</w:t>
            </w:r>
          </w:p>
        </w:tc>
        <w:tc>
          <w:tcPr>
            <w:tcW w:w="1547" w:type="dxa"/>
            <w:noWrap/>
            <w:hideMark/>
          </w:tcPr>
          <w:p w14:paraId="24966810"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0.104</w:t>
            </w:r>
          </w:p>
        </w:tc>
      </w:tr>
      <w:tr w:rsidR="00605CB1" w:rsidRPr="000B3CDD" w14:paraId="0663EA25"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hideMark/>
          </w:tcPr>
          <w:p w14:paraId="4E7EF892" w14:textId="7777777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Cure rate (Pa/s)</w:t>
            </w:r>
          </w:p>
        </w:tc>
        <w:tc>
          <w:tcPr>
            <w:tcW w:w="1547" w:type="dxa"/>
            <w:noWrap/>
            <w:hideMark/>
          </w:tcPr>
          <w:p w14:paraId="7812DA38"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1.62E+05</w:t>
            </w:r>
          </w:p>
        </w:tc>
        <w:tc>
          <w:tcPr>
            <w:tcW w:w="1547" w:type="dxa"/>
            <w:noWrap/>
            <w:hideMark/>
          </w:tcPr>
          <w:p w14:paraId="064A86BD"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1.26E+05</w:t>
            </w:r>
          </w:p>
        </w:tc>
        <w:tc>
          <w:tcPr>
            <w:tcW w:w="1547" w:type="dxa"/>
            <w:noWrap/>
            <w:hideMark/>
          </w:tcPr>
          <w:p w14:paraId="741FC5D1"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1.28E+05</w:t>
            </w:r>
          </w:p>
        </w:tc>
        <w:tc>
          <w:tcPr>
            <w:tcW w:w="1547" w:type="dxa"/>
            <w:noWrap/>
            <w:hideMark/>
          </w:tcPr>
          <w:p w14:paraId="01F4D5DF" w14:textId="7777777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1.45E+05</w:t>
            </w:r>
          </w:p>
        </w:tc>
      </w:tr>
      <w:tr w:rsidR="00605CB1" w:rsidRPr="000B3CDD" w14:paraId="5B28D8F1"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hideMark/>
          </w:tcPr>
          <w:p w14:paraId="421A3408" w14:textId="7777777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Appearance</w:t>
            </w:r>
          </w:p>
        </w:tc>
        <w:tc>
          <w:tcPr>
            <w:tcW w:w="1547" w:type="dxa"/>
            <w:noWrap/>
            <w:hideMark/>
          </w:tcPr>
          <w:p w14:paraId="024ADF4B"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opaque white</w:t>
            </w:r>
          </w:p>
        </w:tc>
        <w:tc>
          <w:tcPr>
            <w:tcW w:w="1547" w:type="dxa"/>
            <w:noWrap/>
            <w:hideMark/>
          </w:tcPr>
          <w:p w14:paraId="0D64DF32"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opaque white</w:t>
            </w:r>
          </w:p>
        </w:tc>
        <w:tc>
          <w:tcPr>
            <w:tcW w:w="1547" w:type="dxa"/>
            <w:noWrap/>
            <w:hideMark/>
          </w:tcPr>
          <w:p w14:paraId="71D33550"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opaque white</w:t>
            </w:r>
          </w:p>
        </w:tc>
        <w:tc>
          <w:tcPr>
            <w:tcW w:w="1547" w:type="dxa"/>
            <w:noWrap/>
            <w:hideMark/>
          </w:tcPr>
          <w:p w14:paraId="4EB13F17" w14:textId="77777777"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opaque white</w:t>
            </w:r>
          </w:p>
        </w:tc>
      </w:tr>
      <w:tr w:rsidR="00605CB1" w:rsidRPr="000B3CDD" w14:paraId="6DEB15B3"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tcPr>
          <w:p w14:paraId="6D28C239" w14:textId="01A8D044"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Tensile Strength (kPa)</w:t>
            </w:r>
          </w:p>
        </w:tc>
        <w:tc>
          <w:tcPr>
            <w:tcW w:w="1547" w:type="dxa"/>
            <w:noWrap/>
          </w:tcPr>
          <w:p w14:paraId="4FAFE5E3" w14:textId="444A6797"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2438.66</w:t>
            </w:r>
          </w:p>
        </w:tc>
        <w:tc>
          <w:tcPr>
            <w:tcW w:w="1547" w:type="dxa"/>
            <w:noWrap/>
          </w:tcPr>
          <w:p w14:paraId="2A1325EF" w14:textId="7574F01C"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3258.12</w:t>
            </w:r>
          </w:p>
        </w:tc>
        <w:tc>
          <w:tcPr>
            <w:tcW w:w="1547" w:type="dxa"/>
            <w:noWrap/>
          </w:tcPr>
          <w:p w14:paraId="3BA30DF4" w14:textId="222C48D3"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3278.78</w:t>
            </w:r>
          </w:p>
        </w:tc>
        <w:tc>
          <w:tcPr>
            <w:tcW w:w="1547" w:type="dxa"/>
            <w:noWrap/>
          </w:tcPr>
          <w:p w14:paraId="795B1218" w14:textId="17F29ACD"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2374.05</w:t>
            </w:r>
          </w:p>
        </w:tc>
      </w:tr>
      <w:tr w:rsidR="00605CB1" w:rsidRPr="000B3CDD" w14:paraId="2AFE4F89"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tcPr>
          <w:p w14:paraId="6EAC694A" w14:textId="107EFEA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lastRenderedPageBreak/>
              <w:t>Elongation (%)</w:t>
            </w:r>
          </w:p>
        </w:tc>
        <w:tc>
          <w:tcPr>
            <w:tcW w:w="1547" w:type="dxa"/>
            <w:noWrap/>
          </w:tcPr>
          <w:p w14:paraId="6750200F" w14:textId="72FC1785"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79.18</w:t>
            </w:r>
          </w:p>
        </w:tc>
        <w:tc>
          <w:tcPr>
            <w:tcW w:w="1547" w:type="dxa"/>
            <w:noWrap/>
          </w:tcPr>
          <w:p w14:paraId="07EADA1C" w14:textId="4C1F34C3"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84.50</w:t>
            </w:r>
          </w:p>
        </w:tc>
        <w:tc>
          <w:tcPr>
            <w:tcW w:w="1547" w:type="dxa"/>
            <w:noWrap/>
          </w:tcPr>
          <w:p w14:paraId="57BE24E9" w14:textId="643808F6"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79.65</w:t>
            </w:r>
          </w:p>
        </w:tc>
        <w:tc>
          <w:tcPr>
            <w:tcW w:w="1547" w:type="dxa"/>
            <w:noWrap/>
          </w:tcPr>
          <w:p w14:paraId="349AD616" w14:textId="54BCA354"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68.59</w:t>
            </w:r>
          </w:p>
        </w:tc>
      </w:tr>
      <w:tr w:rsidR="00605CB1" w:rsidRPr="000B3CDD" w14:paraId="4DB7ECEF"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tcPr>
          <w:p w14:paraId="793E041F" w14:textId="4451FACA"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Total Energy (J/m)</w:t>
            </w:r>
          </w:p>
        </w:tc>
        <w:tc>
          <w:tcPr>
            <w:tcW w:w="1547" w:type="dxa"/>
            <w:noWrap/>
          </w:tcPr>
          <w:p w14:paraId="5B3112CB" w14:textId="180EE144"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128.10</w:t>
            </w:r>
          </w:p>
        </w:tc>
        <w:tc>
          <w:tcPr>
            <w:tcW w:w="1547" w:type="dxa"/>
            <w:noWrap/>
          </w:tcPr>
          <w:p w14:paraId="04AAE791" w14:textId="0DE4A4EE"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204.48</w:t>
            </w:r>
          </w:p>
        </w:tc>
        <w:tc>
          <w:tcPr>
            <w:tcW w:w="1547" w:type="dxa"/>
            <w:noWrap/>
          </w:tcPr>
          <w:p w14:paraId="2B8255C8" w14:textId="1797ECEB"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166.22</w:t>
            </w:r>
          </w:p>
        </w:tc>
        <w:tc>
          <w:tcPr>
            <w:tcW w:w="1547" w:type="dxa"/>
            <w:noWrap/>
          </w:tcPr>
          <w:p w14:paraId="4221A4A9" w14:textId="3A68BE86"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117.93</w:t>
            </w:r>
          </w:p>
        </w:tc>
      </w:tr>
      <w:tr w:rsidR="00605CB1" w:rsidRPr="000B3CDD" w14:paraId="0863DCE4"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tcPr>
          <w:p w14:paraId="24095F53" w14:textId="7FA005E9"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Tear Strength (N/mm)</w:t>
            </w:r>
          </w:p>
        </w:tc>
        <w:tc>
          <w:tcPr>
            <w:tcW w:w="1547" w:type="dxa"/>
            <w:noWrap/>
          </w:tcPr>
          <w:p w14:paraId="169AA61B" w14:textId="390FAD76"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2.78</w:t>
            </w:r>
          </w:p>
        </w:tc>
        <w:tc>
          <w:tcPr>
            <w:tcW w:w="1547" w:type="dxa"/>
            <w:noWrap/>
          </w:tcPr>
          <w:p w14:paraId="45E32111" w14:textId="297E5E69"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3.01</w:t>
            </w:r>
          </w:p>
        </w:tc>
        <w:tc>
          <w:tcPr>
            <w:tcW w:w="1547" w:type="dxa"/>
            <w:noWrap/>
          </w:tcPr>
          <w:p w14:paraId="3578590D" w14:textId="6FF8B41D"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3.59</w:t>
            </w:r>
          </w:p>
        </w:tc>
        <w:tc>
          <w:tcPr>
            <w:tcW w:w="1547" w:type="dxa"/>
            <w:noWrap/>
          </w:tcPr>
          <w:p w14:paraId="64FD1353" w14:textId="3322B1CD" w:rsidR="00605CB1" w:rsidRPr="000B3CDD" w:rsidRDefault="00605CB1" w:rsidP="009B0E29">
            <w:pPr>
              <w:spacing w:before="92" w:after="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3.59</w:t>
            </w:r>
          </w:p>
        </w:tc>
      </w:tr>
      <w:tr w:rsidR="00605CB1" w:rsidRPr="000B3CDD" w14:paraId="592382E2" w14:textId="77777777" w:rsidTr="00E40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2" w:type="dxa"/>
            <w:noWrap/>
          </w:tcPr>
          <w:p w14:paraId="7A1DCD26" w14:textId="71D63F93"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Shore A Hardness</w:t>
            </w:r>
          </w:p>
        </w:tc>
        <w:tc>
          <w:tcPr>
            <w:tcW w:w="1547" w:type="dxa"/>
            <w:noWrap/>
          </w:tcPr>
          <w:p w14:paraId="64541F17" w14:textId="4351EC54"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48</w:t>
            </w:r>
          </w:p>
        </w:tc>
        <w:tc>
          <w:tcPr>
            <w:tcW w:w="1547" w:type="dxa"/>
            <w:noWrap/>
          </w:tcPr>
          <w:p w14:paraId="0A39B1F7" w14:textId="38E42B28"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52</w:t>
            </w:r>
          </w:p>
        </w:tc>
        <w:tc>
          <w:tcPr>
            <w:tcW w:w="1547" w:type="dxa"/>
            <w:noWrap/>
          </w:tcPr>
          <w:p w14:paraId="626D06D4" w14:textId="245872CD"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52</w:t>
            </w:r>
          </w:p>
        </w:tc>
        <w:tc>
          <w:tcPr>
            <w:tcW w:w="1547" w:type="dxa"/>
            <w:noWrap/>
          </w:tcPr>
          <w:p w14:paraId="0BABD267" w14:textId="7038F112" w:rsidR="00605CB1" w:rsidRPr="000B3CDD" w:rsidRDefault="00605CB1" w:rsidP="009B0E29">
            <w:pPr>
              <w:spacing w:before="92" w:after="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51</w:t>
            </w:r>
          </w:p>
        </w:tc>
      </w:tr>
      <w:tr w:rsidR="00605CB1" w:rsidRPr="000B3CDD" w14:paraId="148B0295" w14:textId="77777777" w:rsidTr="00E4044D">
        <w:trPr>
          <w:trHeight w:val="300"/>
        </w:trPr>
        <w:tc>
          <w:tcPr>
            <w:cnfStyle w:val="001000000000" w:firstRow="0" w:lastRow="0" w:firstColumn="1" w:lastColumn="0" w:oddVBand="0" w:evenVBand="0" w:oddHBand="0" w:evenHBand="0" w:firstRowFirstColumn="0" w:firstRowLastColumn="0" w:lastRowFirstColumn="0" w:lastRowLastColumn="0"/>
            <w:tcW w:w="2452" w:type="dxa"/>
            <w:noWrap/>
            <w:hideMark/>
          </w:tcPr>
          <w:p w14:paraId="49176D4B" w14:textId="77777777" w:rsidR="00605CB1" w:rsidRPr="000B3CDD" w:rsidRDefault="00605CB1" w:rsidP="009B0E29">
            <w:pPr>
              <w:spacing w:before="92" w:after="45"/>
              <w:rPr>
                <w:rFonts w:ascii="Times New Roman" w:hAnsi="Times New Roman" w:cs="Times New Roman"/>
                <w:bCs w:val="0"/>
                <w:sz w:val="20"/>
                <w:szCs w:val="20"/>
              </w:rPr>
            </w:pPr>
            <w:r w:rsidRPr="000B3CDD">
              <w:rPr>
                <w:rFonts w:ascii="Times New Roman" w:hAnsi="Times New Roman" w:cs="Times New Roman"/>
                <w:bCs w:val="0"/>
                <w:sz w:val="20"/>
                <w:szCs w:val="20"/>
              </w:rPr>
              <w:t>Note</w:t>
            </w:r>
          </w:p>
        </w:tc>
        <w:tc>
          <w:tcPr>
            <w:tcW w:w="6188" w:type="dxa"/>
            <w:gridSpan w:val="4"/>
            <w:noWrap/>
            <w:vAlign w:val="center"/>
            <w:hideMark/>
          </w:tcPr>
          <w:p w14:paraId="7F2FED01" w14:textId="5D845FC6" w:rsidR="00605CB1" w:rsidRPr="000B3CDD" w:rsidRDefault="00605CB1" w:rsidP="00AF7425">
            <w:pPr>
              <w:spacing w:before="92" w:after="4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poor tear strength</w:t>
            </w:r>
          </w:p>
        </w:tc>
      </w:tr>
    </w:tbl>
    <w:p w14:paraId="5E9637E1" w14:textId="501A2773" w:rsidR="00AF7425" w:rsidRPr="000B3CDD" w:rsidRDefault="00605CB1">
      <w:pPr>
        <w:rPr>
          <w:rFonts w:ascii="Times New Roman" w:hAnsi="Times New Roman" w:cs="Times New Roman"/>
          <w:bCs/>
          <w:sz w:val="24"/>
        </w:rPr>
      </w:pPr>
      <w:r>
        <w:rPr>
          <w:rFonts w:ascii="Times New Roman" w:hAnsi="Times New Roman" w:cs="Times New Roman"/>
          <w:bCs/>
          <w:sz w:val="24"/>
        </w:rPr>
        <w:t>Table 4</w:t>
      </w:r>
      <w:r w:rsidR="00AF7425" w:rsidRPr="000B3CDD">
        <w:rPr>
          <w:rFonts w:ascii="Times New Roman" w:hAnsi="Times New Roman" w:cs="Times New Roman"/>
          <w:bCs/>
          <w:sz w:val="24"/>
        </w:rPr>
        <w:t xml:space="preserve">.  </w:t>
      </w:r>
      <w:r w:rsidR="0005717C">
        <w:rPr>
          <w:rFonts w:ascii="Times New Roman" w:hAnsi="Times New Roman" w:cs="Times New Roman"/>
          <w:bCs/>
          <w:sz w:val="24"/>
        </w:rPr>
        <w:t>SH/vinyl</w:t>
      </w:r>
      <w:r w:rsidR="00AF7425" w:rsidRPr="000B3CDD">
        <w:rPr>
          <w:rFonts w:ascii="Times New Roman" w:hAnsi="Times New Roman" w:cs="Times New Roman"/>
          <w:bCs/>
          <w:sz w:val="24"/>
        </w:rPr>
        <w:t xml:space="preserve"> ratio set to 2.33</w:t>
      </w:r>
    </w:p>
    <w:p w14:paraId="7C198027" w14:textId="2D98EA0F" w:rsidR="00AF7425" w:rsidRPr="000B3CDD" w:rsidRDefault="00AF742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Cured samples prepared with SH 208-10Q and 20Q have better storage modulus, tensile strength, tear strength and Shore A hardness </w:t>
      </w:r>
      <w:r w:rsidR="00AE3C20" w:rsidRPr="000B3CDD">
        <w:rPr>
          <w:rFonts w:ascii="Times New Roman" w:hAnsi="Times New Roman" w:cs="Times New Roman"/>
          <w:bCs/>
          <w:sz w:val="24"/>
        </w:rPr>
        <w:t xml:space="preserve">compared to </w:t>
      </w:r>
      <w:r w:rsidRPr="000B3CDD">
        <w:rPr>
          <w:rFonts w:ascii="Times New Roman" w:hAnsi="Times New Roman" w:cs="Times New Roman"/>
          <w:bCs/>
          <w:sz w:val="24"/>
        </w:rPr>
        <w:t xml:space="preserve">the sample prepared with SH 208. This </w:t>
      </w:r>
      <w:r w:rsidR="002D7953">
        <w:rPr>
          <w:rFonts w:ascii="Times New Roman" w:hAnsi="Times New Roman" w:cs="Times New Roman"/>
          <w:bCs/>
          <w:sz w:val="24"/>
        </w:rPr>
        <w:t>indicates</w:t>
      </w:r>
      <w:r w:rsidRPr="000B3CDD">
        <w:rPr>
          <w:rFonts w:ascii="Times New Roman" w:hAnsi="Times New Roman" w:cs="Times New Roman"/>
          <w:bCs/>
          <w:sz w:val="24"/>
        </w:rPr>
        <w:t xml:space="preserve"> that introducing 10% to 20% Q group into the vinyl MT resin </w:t>
      </w:r>
      <w:r w:rsidR="002D7953">
        <w:rPr>
          <w:rFonts w:ascii="Times New Roman" w:hAnsi="Times New Roman" w:cs="Times New Roman"/>
          <w:bCs/>
          <w:sz w:val="24"/>
        </w:rPr>
        <w:t xml:space="preserve">provides improvements from the increased </w:t>
      </w:r>
      <w:r w:rsidRPr="000B3CDD">
        <w:rPr>
          <w:rFonts w:ascii="Times New Roman" w:hAnsi="Times New Roman" w:cs="Times New Roman"/>
          <w:bCs/>
          <w:sz w:val="24"/>
        </w:rPr>
        <w:t>cross-linking.</w:t>
      </w:r>
    </w:p>
    <w:p w14:paraId="735485D5" w14:textId="00997C82" w:rsidR="00CA60B3" w:rsidRPr="000B3CDD" w:rsidRDefault="00AF742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Although SH 208-10Q and 20Q samples give </w:t>
      </w:r>
      <w:r w:rsidR="00F375A8" w:rsidRPr="000B3CDD">
        <w:rPr>
          <w:rFonts w:ascii="Times New Roman" w:hAnsi="Times New Roman" w:cs="Times New Roman"/>
          <w:bCs/>
          <w:sz w:val="24"/>
        </w:rPr>
        <w:t xml:space="preserve">reasonable </w:t>
      </w:r>
      <w:r w:rsidRPr="000B3CDD">
        <w:rPr>
          <w:rFonts w:ascii="Times New Roman" w:hAnsi="Times New Roman" w:cs="Times New Roman"/>
          <w:bCs/>
          <w:sz w:val="24"/>
        </w:rPr>
        <w:t xml:space="preserve">tensile </w:t>
      </w:r>
      <w:r w:rsidR="00F375A8" w:rsidRPr="000B3CDD">
        <w:rPr>
          <w:rFonts w:ascii="Times New Roman" w:hAnsi="Times New Roman" w:cs="Times New Roman"/>
          <w:bCs/>
          <w:sz w:val="24"/>
        </w:rPr>
        <w:t xml:space="preserve">strength of about </w:t>
      </w:r>
      <w:r w:rsidRPr="000B3CDD">
        <w:rPr>
          <w:rFonts w:ascii="Times New Roman" w:hAnsi="Times New Roman" w:cs="Times New Roman"/>
          <w:bCs/>
          <w:sz w:val="24"/>
        </w:rPr>
        <w:t xml:space="preserve">3 MPa, all of the samples in </w:t>
      </w:r>
      <w:r w:rsidR="00F375A8" w:rsidRPr="000B3CDD">
        <w:rPr>
          <w:rFonts w:ascii="Times New Roman" w:hAnsi="Times New Roman" w:cs="Times New Roman"/>
          <w:bCs/>
          <w:sz w:val="24"/>
        </w:rPr>
        <w:t xml:space="preserve">shown </w:t>
      </w:r>
      <w:r w:rsidR="00204EA2">
        <w:rPr>
          <w:rFonts w:ascii="Times New Roman" w:hAnsi="Times New Roman" w:cs="Times New Roman"/>
          <w:bCs/>
          <w:sz w:val="24"/>
        </w:rPr>
        <w:t>table 4</w:t>
      </w:r>
      <w:r w:rsidRPr="000B3CDD">
        <w:rPr>
          <w:rFonts w:ascii="Times New Roman" w:hAnsi="Times New Roman" w:cs="Times New Roman"/>
          <w:bCs/>
          <w:sz w:val="24"/>
        </w:rPr>
        <w:t xml:space="preserve"> have poor toughness. All sample</w:t>
      </w:r>
      <w:r w:rsidR="00F375A8" w:rsidRPr="000B3CDD">
        <w:rPr>
          <w:rFonts w:ascii="Times New Roman" w:hAnsi="Times New Roman" w:cs="Times New Roman"/>
          <w:bCs/>
          <w:sz w:val="24"/>
        </w:rPr>
        <w:t>s</w:t>
      </w:r>
      <w:r w:rsidRPr="000B3CDD">
        <w:rPr>
          <w:rFonts w:ascii="Times New Roman" w:hAnsi="Times New Roman" w:cs="Times New Roman"/>
          <w:bCs/>
          <w:sz w:val="24"/>
        </w:rPr>
        <w:t xml:space="preserve"> break upon twisting. </w:t>
      </w:r>
    </w:p>
    <w:p w14:paraId="4FA6A46D" w14:textId="3559DC60" w:rsidR="005C2843" w:rsidRPr="000B3CDD" w:rsidRDefault="003765BE"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Because </w:t>
      </w:r>
      <w:r w:rsidR="002D7953">
        <w:rPr>
          <w:rFonts w:ascii="Times New Roman" w:hAnsi="Times New Roman" w:cs="Times New Roman"/>
          <w:bCs/>
          <w:sz w:val="24"/>
        </w:rPr>
        <w:t xml:space="preserve">the results reported in </w:t>
      </w:r>
      <w:r w:rsidR="00605CB1">
        <w:rPr>
          <w:rFonts w:ascii="Times New Roman" w:hAnsi="Times New Roman" w:cs="Times New Roman"/>
          <w:bCs/>
          <w:sz w:val="24"/>
        </w:rPr>
        <w:t>Table 4</w:t>
      </w:r>
      <w:r w:rsidR="008073EB" w:rsidRPr="000B3CDD">
        <w:rPr>
          <w:rFonts w:ascii="Times New Roman" w:hAnsi="Times New Roman" w:cs="Times New Roman"/>
          <w:bCs/>
          <w:sz w:val="24"/>
        </w:rPr>
        <w:t xml:space="preserve"> suggest that </w:t>
      </w:r>
      <w:r w:rsidR="0005717C">
        <w:rPr>
          <w:rFonts w:ascii="Times New Roman" w:hAnsi="Times New Roman" w:cs="Times New Roman"/>
          <w:bCs/>
          <w:sz w:val="24"/>
        </w:rPr>
        <w:t>SH/vinyl</w:t>
      </w:r>
      <w:r w:rsidR="008073EB" w:rsidRPr="000B3CDD">
        <w:rPr>
          <w:rFonts w:ascii="Times New Roman" w:hAnsi="Times New Roman" w:cs="Times New Roman"/>
          <w:bCs/>
          <w:sz w:val="24"/>
        </w:rPr>
        <w:t xml:space="preserve"> ratio</w:t>
      </w:r>
      <w:r w:rsidR="002D7953">
        <w:rPr>
          <w:rFonts w:ascii="Times New Roman" w:hAnsi="Times New Roman" w:cs="Times New Roman"/>
          <w:bCs/>
          <w:sz w:val="24"/>
        </w:rPr>
        <w:t xml:space="preserve"> of 2</w:t>
      </w:r>
      <w:r w:rsidR="008073EB" w:rsidRPr="000B3CDD">
        <w:rPr>
          <w:rFonts w:ascii="Times New Roman" w:hAnsi="Times New Roman" w:cs="Times New Roman"/>
          <w:bCs/>
          <w:sz w:val="24"/>
        </w:rPr>
        <w:t>.33 may not be the optimal ratio for all of the mercapto</w:t>
      </w:r>
      <w:r w:rsidR="002D7953">
        <w:rPr>
          <w:rFonts w:ascii="Times New Roman" w:hAnsi="Times New Roman" w:cs="Times New Roman"/>
          <w:bCs/>
          <w:sz w:val="24"/>
        </w:rPr>
        <w:t xml:space="preserve"> </w:t>
      </w:r>
      <w:r w:rsidR="008073EB" w:rsidRPr="000B3CDD">
        <w:rPr>
          <w:rFonts w:ascii="Times New Roman" w:hAnsi="Times New Roman" w:cs="Times New Roman"/>
          <w:bCs/>
          <w:sz w:val="24"/>
        </w:rPr>
        <w:t xml:space="preserve">silicon resins, </w:t>
      </w:r>
      <w:proofErr w:type="gramStart"/>
      <w:r w:rsidR="008073EB" w:rsidRPr="000B3CDD">
        <w:rPr>
          <w:rFonts w:ascii="Times New Roman" w:hAnsi="Times New Roman" w:cs="Times New Roman"/>
          <w:bCs/>
          <w:sz w:val="24"/>
        </w:rPr>
        <w:t>a</w:t>
      </w:r>
      <w:proofErr w:type="gramEnd"/>
      <w:r w:rsidR="008073EB" w:rsidRPr="000B3CDD">
        <w:rPr>
          <w:rFonts w:ascii="Times New Roman" w:hAnsi="Times New Roman" w:cs="Times New Roman"/>
          <w:bCs/>
          <w:sz w:val="24"/>
        </w:rPr>
        <w:t xml:space="preserve"> </w:t>
      </w:r>
      <w:r w:rsidR="0005717C">
        <w:rPr>
          <w:rFonts w:ascii="Times New Roman" w:hAnsi="Times New Roman" w:cs="Times New Roman"/>
          <w:bCs/>
          <w:sz w:val="24"/>
        </w:rPr>
        <w:t>SH/vinyl</w:t>
      </w:r>
      <w:r w:rsidR="008073EB" w:rsidRPr="000B3CDD">
        <w:rPr>
          <w:rFonts w:ascii="Times New Roman" w:hAnsi="Times New Roman" w:cs="Times New Roman"/>
          <w:bCs/>
          <w:sz w:val="24"/>
        </w:rPr>
        <w:t xml:space="preserve"> ratio study is performed by adding more mercapto</w:t>
      </w:r>
      <w:r w:rsidR="002D7953">
        <w:rPr>
          <w:rFonts w:ascii="Times New Roman" w:hAnsi="Times New Roman" w:cs="Times New Roman"/>
          <w:bCs/>
          <w:sz w:val="24"/>
        </w:rPr>
        <w:t xml:space="preserve"> </w:t>
      </w:r>
      <w:r w:rsidR="008073EB" w:rsidRPr="000B3CDD">
        <w:rPr>
          <w:rFonts w:ascii="Times New Roman" w:hAnsi="Times New Roman" w:cs="Times New Roman"/>
          <w:bCs/>
          <w:sz w:val="24"/>
        </w:rPr>
        <w:t xml:space="preserve">silicon to </w:t>
      </w:r>
      <w:r w:rsidR="002D7953">
        <w:rPr>
          <w:rFonts w:ascii="Times New Roman" w:hAnsi="Times New Roman" w:cs="Times New Roman"/>
          <w:bCs/>
          <w:sz w:val="24"/>
        </w:rPr>
        <w:t>increase</w:t>
      </w:r>
      <w:r w:rsidR="008073EB" w:rsidRPr="000B3CDD">
        <w:rPr>
          <w:rFonts w:ascii="Times New Roman" w:hAnsi="Times New Roman" w:cs="Times New Roman"/>
          <w:bCs/>
          <w:sz w:val="24"/>
        </w:rPr>
        <w:t xml:space="preserve"> </w:t>
      </w:r>
      <w:r w:rsidR="0005717C">
        <w:rPr>
          <w:rFonts w:ascii="Times New Roman" w:hAnsi="Times New Roman" w:cs="Times New Roman"/>
          <w:bCs/>
          <w:sz w:val="24"/>
        </w:rPr>
        <w:t>SH/vinyl</w:t>
      </w:r>
      <w:r w:rsidR="008073EB" w:rsidRPr="000B3CDD">
        <w:rPr>
          <w:rFonts w:ascii="Times New Roman" w:hAnsi="Times New Roman" w:cs="Times New Roman"/>
          <w:bCs/>
          <w:sz w:val="24"/>
        </w:rPr>
        <w:t xml:space="preserve"> ratio. Rheological and mechanical data of optimal </w:t>
      </w:r>
      <w:r w:rsidR="0005717C">
        <w:rPr>
          <w:rFonts w:ascii="Times New Roman" w:hAnsi="Times New Roman" w:cs="Times New Roman"/>
          <w:bCs/>
          <w:sz w:val="24"/>
        </w:rPr>
        <w:t>SH/vinyl</w:t>
      </w:r>
      <w:r w:rsidR="008073EB" w:rsidRPr="000B3CDD">
        <w:rPr>
          <w:rFonts w:ascii="Times New Roman" w:hAnsi="Times New Roman" w:cs="Times New Roman"/>
          <w:bCs/>
          <w:sz w:val="24"/>
        </w:rPr>
        <w:t xml:space="preserve"> ratio and % increase data are tabulated in </w:t>
      </w:r>
      <w:r w:rsidR="00204EA2">
        <w:rPr>
          <w:rFonts w:ascii="Times New Roman" w:hAnsi="Times New Roman" w:cs="Times New Roman"/>
          <w:bCs/>
          <w:sz w:val="24"/>
        </w:rPr>
        <w:t>table 5</w:t>
      </w:r>
      <w:r w:rsidR="008073EB" w:rsidRPr="000B3CDD">
        <w:rPr>
          <w:rFonts w:ascii="Times New Roman" w:hAnsi="Times New Roman" w:cs="Times New Roman"/>
          <w:bCs/>
          <w:sz w:val="24"/>
        </w:rPr>
        <w:t>.</w:t>
      </w:r>
    </w:p>
    <w:tbl>
      <w:tblPr>
        <w:tblStyle w:val="PlainTable2"/>
        <w:tblW w:w="8782" w:type="dxa"/>
        <w:tblLook w:val="04A0" w:firstRow="1" w:lastRow="0" w:firstColumn="1" w:lastColumn="0" w:noHBand="0" w:noVBand="1"/>
      </w:tblPr>
      <w:tblGrid>
        <w:gridCol w:w="2160"/>
        <w:gridCol w:w="1440"/>
        <w:gridCol w:w="1008"/>
        <w:gridCol w:w="1296"/>
        <w:gridCol w:w="864"/>
        <w:gridCol w:w="1221"/>
        <w:gridCol w:w="793"/>
      </w:tblGrid>
      <w:tr w:rsidR="00605CB1" w:rsidRPr="000B3CDD" w14:paraId="2CDEFCF0" w14:textId="77777777" w:rsidTr="00605CB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AFD32DB" w14:textId="77777777" w:rsidR="00605CB1" w:rsidRPr="000B3CDD" w:rsidRDefault="00605CB1">
            <w:pPr>
              <w:rPr>
                <w:rFonts w:ascii="Times New Roman" w:hAnsi="Times New Roman" w:cs="Times New Roman"/>
                <w:b w:val="0"/>
                <w:sz w:val="20"/>
                <w:szCs w:val="20"/>
              </w:rPr>
            </w:pPr>
            <w:r w:rsidRPr="000B3CDD">
              <w:rPr>
                <w:rFonts w:ascii="Times New Roman" w:hAnsi="Times New Roman" w:cs="Times New Roman"/>
                <w:b w:val="0"/>
                <w:sz w:val="20"/>
                <w:szCs w:val="20"/>
                <w:lang w:val="en-CA"/>
              </w:rPr>
              <w:t> </w:t>
            </w:r>
          </w:p>
        </w:tc>
        <w:tc>
          <w:tcPr>
            <w:tcW w:w="1440" w:type="dxa"/>
            <w:noWrap/>
            <w:hideMark/>
          </w:tcPr>
          <w:p w14:paraId="0E94D8B3" w14:textId="09340F44" w:rsidR="00605CB1" w:rsidRPr="000B3CDD" w:rsidRDefault="00605C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bCs w:val="0"/>
                <w:sz w:val="20"/>
                <w:szCs w:val="20"/>
                <w:lang w:val="en-CA"/>
              </w:rPr>
              <w:t>SH 208</w:t>
            </w:r>
            <w:r w:rsidRPr="000B3CDD">
              <w:rPr>
                <w:rFonts w:ascii="Times New Roman" w:hAnsi="Times New Roman" w:cs="Times New Roman"/>
                <w:bCs w:val="0"/>
                <w:sz w:val="20"/>
                <w:szCs w:val="20"/>
                <w:lang w:val="en-CA"/>
              </w:rPr>
              <w:t>-10Q</w:t>
            </w:r>
          </w:p>
        </w:tc>
        <w:tc>
          <w:tcPr>
            <w:tcW w:w="1008" w:type="dxa"/>
            <w:noWrap/>
            <w:hideMark/>
          </w:tcPr>
          <w:p w14:paraId="7F49F61C" w14:textId="79A10782" w:rsidR="00605CB1" w:rsidRPr="000B3CDD" w:rsidRDefault="00605C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lang w:val="en-CA"/>
              </w:rPr>
              <w:t>delta</w:t>
            </w:r>
          </w:p>
        </w:tc>
        <w:tc>
          <w:tcPr>
            <w:tcW w:w="1296" w:type="dxa"/>
            <w:noWrap/>
            <w:hideMark/>
          </w:tcPr>
          <w:p w14:paraId="53737B05" w14:textId="77777777" w:rsidR="00605CB1" w:rsidRPr="000B3CDD" w:rsidRDefault="00605C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lang w:val="en-CA"/>
              </w:rPr>
              <w:t>-20Q</w:t>
            </w:r>
          </w:p>
        </w:tc>
        <w:tc>
          <w:tcPr>
            <w:tcW w:w="864" w:type="dxa"/>
            <w:noWrap/>
            <w:hideMark/>
          </w:tcPr>
          <w:p w14:paraId="1043498F" w14:textId="5233B08D" w:rsidR="00605CB1" w:rsidRPr="000B3CDD" w:rsidRDefault="00605C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lang w:val="en-CA"/>
              </w:rPr>
              <w:t>delta</w:t>
            </w:r>
          </w:p>
        </w:tc>
        <w:tc>
          <w:tcPr>
            <w:tcW w:w="1221" w:type="dxa"/>
            <w:noWrap/>
            <w:hideMark/>
          </w:tcPr>
          <w:p w14:paraId="0069A528" w14:textId="77777777" w:rsidR="00605CB1" w:rsidRPr="000B3CDD" w:rsidRDefault="00605C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lang w:val="en-CA"/>
              </w:rPr>
              <w:t>-30Q</w:t>
            </w:r>
          </w:p>
        </w:tc>
        <w:tc>
          <w:tcPr>
            <w:tcW w:w="793" w:type="dxa"/>
            <w:noWrap/>
            <w:hideMark/>
          </w:tcPr>
          <w:p w14:paraId="6FF19777" w14:textId="152D4494" w:rsidR="00605CB1" w:rsidRPr="000B3CDD" w:rsidRDefault="00605C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B3CDD">
              <w:rPr>
                <w:rFonts w:ascii="Times New Roman" w:hAnsi="Times New Roman" w:cs="Times New Roman"/>
                <w:bCs w:val="0"/>
                <w:sz w:val="20"/>
                <w:szCs w:val="20"/>
                <w:lang w:val="en-CA"/>
              </w:rPr>
              <w:t>delta.</w:t>
            </w:r>
          </w:p>
        </w:tc>
      </w:tr>
      <w:tr w:rsidR="00605CB1" w:rsidRPr="000B3CDD" w14:paraId="29A09E7D" w14:textId="77777777" w:rsidTr="00605CB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08A9A68" w14:textId="5BE95D6E" w:rsidR="00605CB1" w:rsidRPr="000B3CDD" w:rsidRDefault="0005717C">
            <w:pPr>
              <w:rPr>
                <w:rFonts w:ascii="Times New Roman" w:hAnsi="Times New Roman" w:cs="Times New Roman"/>
                <w:bCs w:val="0"/>
                <w:sz w:val="20"/>
                <w:szCs w:val="20"/>
              </w:rPr>
            </w:pPr>
            <w:r>
              <w:rPr>
                <w:rFonts w:ascii="Times New Roman" w:hAnsi="Times New Roman" w:cs="Times New Roman"/>
                <w:bCs w:val="0"/>
                <w:sz w:val="20"/>
                <w:szCs w:val="20"/>
                <w:lang w:val="en-CA"/>
              </w:rPr>
              <w:t>SH/vinyl</w:t>
            </w:r>
            <w:r w:rsidR="00605CB1" w:rsidRPr="000B3CDD">
              <w:rPr>
                <w:rFonts w:ascii="Times New Roman" w:hAnsi="Times New Roman" w:cs="Times New Roman"/>
                <w:bCs w:val="0"/>
                <w:sz w:val="20"/>
                <w:szCs w:val="20"/>
                <w:lang w:val="en-CA"/>
              </w:rPr>
              <w:t xml:space="preserve"> ratio</w:t>
            </w:r>
          </w:p>
        </w:tc>
        <w:tc>
          <w:tcPr>
            <w:tcW w:w="1440" w:type="dxa"/>
            <w:noWrap/>
            <w:hideMark/>
          </w:tcPr>
          <w:p w14:paraId="1052813E" w14:textId="77777777" w:rsidR="00605CB1" w:rsidRPr="000B3CDD" w:rsidRDefault="00605CB1" w:rsidP="009A2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2.46</w:t>
            </w:r>
          </w:p>
        </w:tc>
        <w:tc>
          <w:tcPr>
            <w:tcW w:w="1008" w:type="dxa"/>
            <w:noWrap/>
            <w:hideMark/>
          </w:tcPr>
          <w:p w14:paraId="4834EBEF" w14:textId="77777777" w:rsidR="00605CB1" w:rsidRPr="000B3CDD" w:rsidRDefault="00605CB1" w:rsidP="009A2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w:t>
            </w:r>
          </w:p>
        </w:tc>
        <w:tc>
          <w:tcPr>
            <w:tcW w:w="1296" w:type="dxa"/>
            <w:noWrap/>
            <w:hideMark/>
          </w:tcPr>
          <w:p w14:paraId="314C0372" w14:textId="77777777" w:rsidR="00605CB1" w:rsidRPr="000B3CDD" w:rsidRDefault="00605CB1" w:rsidP="009A2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3.05</w:t>
            </w:r>
          </w:p>
        </w:tc>
        <w:tc>
          <w:tcPr>
            <w:tcW w:w="864" w:type="dxa"/>
            <w:noWrap/>
            <w:hideMark/>
          </w:tcPr>
          <w:p w14:paraId="4C2CFB2A" w14:textId="77777777" w:rsidR="00605CB1" w:rsidRPr="000B3CDD" w:rsidRDefault="00605CB1" w:rsidP="009A2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30%</w:t>
            </w:r>
          </w:p>
        </w:tc>
        <w:tc>
          <w:tcPr>
            <w:tcW w:w="1221" w:type="dxa"/>
            <w:noWrap/>
            <w:hideMark/>
          </w:tcPr>
          <w:p w14:paraId="74AC506C" w14:textId="77777777" w:rsidR="00605CB1" w:rsidRPr="000B3CDD" w:rsidRDefault="00605CB1" w:rsidP="009A2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4.44</w:t>
            </w:r>
          </w:p>
        </w:tc>
        <w:tc>
          <w:tcPr>
            <w:tcW w:w="793" w:type="dxa"/>
            <w:noWrap/>
            <w:hideMark/>
          </w:tcPr>
          <w:p w14:paraId="11963B18" w14:textId="77777777" w:rsidR="00605CB1" w:rsidRPr="000B3CDD" w:rsidRDefault="00605CB1" w:rsidP="009A24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90%</w:t>
            </w:r>
          </w:p>
        </w:tc>
      </w:tr>
      <w:tr w:rsidR="00605CB1" w:rsidRPr="000B3CDD" w14:paraId="19F3F676" w14:textId="77777777" w:rsidTr="00605CB1">
        <w:trPr>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1ECF422" w14:textId="77777777" w:rsidR="00605CB1" w:rsidRPr="000B3CDD" w:rsidRDefault="00605CB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Tensile Strength (kPa)</w:t>
            </w:r>
          </w:p>
        </w:tc>
        <w:tc>
          <w:tcPr>
            <w:tcW w:w="1440" w:type="dxa"/>
            <w:noWrap/>
            <w:hideMark/>
          </w:tcPr>
          <w:p w14:paraId="4A5E8435" w14:textId="77777777" w:rsidR="00605CB1" w:rsidRPr="000B3CDD" w:rsidRDefault="00605CB1" w:rsidP="009A2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3167.24</w:t>
            </w:r>
          </w:p>
        </w:tc>
        <w:tc>
          <w:tcPr>
            <w:tcW w:w="1008" w:type="dxa"/>
            <w:noWrap/>
            <w:hideMark/>
          </w:tcPr>
          <w:p w14:paraId="2702C683" w14:textId="77777777" w:rsidR="00605CB1" w:rsidRPr="000B3CDD" w:rsidRDefault="00605CB1" w:rsidP="009A2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w:t>
            </w:r>
          </w:p>
        </w:tc>
        <w:tc>
          <w:tcPr>
            <w:tcW w:w="1296" w:type="dxa"/>
            <w:noWrap/>
            <w:hideMark/>
          </w:tcPr>
          <w:p w14:paraId="30866097" w14:textId="77777777" w:rsidR="00605CB1" w:rsidRPr="000B3CDD" w:rsidRDefault="00605CB1" w:rsidP="009A2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3006.54</w:t>
            </w:r>
          </w:p>
        </w:tc>
        <w:tc>
          <w:tcPr>
            <w:tcW w:w="864" w:type="dxa"/>
            <w:noWrap/>
            <w:hideMark/>
          </w:tcPr>
          <w:p w14:paraId="2E3441E5" w14:textId="77777777" w:rsidR="00605CB1" w:rsidRPr="000B3CDD" w:rsidRDefault="00605CB1" w:rsidP="009A24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-8%</w:t>
            </w:r>
          </w:p>
        </w:tc>
        <w:tc>
          <w:tcPr>
            <w:tcW w:w="2014" w:type="dxa"/>
            <w:gridSpan w:val="2"/>
            <w:vMerge w:val="restart"/>
            <w:vAlign w:val="center"/>
          </w:tcPr>
          <w:p w14:paraId="463F7C70" w14:textId="77777777" w:rsidR="00605CB1" w:rsidRPr="000B3CDD" w:rsidRDefault="00605CB1" w:rsidP="00605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Not Measured</w:t>
            </w:r>
          </w:p>
          <w:p w14:paraId="6E624DAE" w14:textId="0C95AC0F" w:rsidR="00605CB1" w:rsidRPr="000B3CDD" w:rsidRDefault="00605CB1" w:rsidP="00605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605CB1" w:rsidRPr="000B3CDD" w14:paraId="0D104091" w14:textId="77777777" w:rsidTr="00605CB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F42DF4A"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Elongation (%)</w:t>
            </w:r>
          </w:p>
        </w:tc>
        <w:tc>
          <w:tcPr>
            <w:tcW w:w="1440" w:type="dxa"/>
            <w:noWrap/>
            <w:hideMark/>
          </w:tcPr>
          <w:p w14:paraId="037CEC3C"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84.78</w:t>
            </w:r>
          </w:p>
        </w:tc>
        <w:tc>
          <w:tcPr>
            <w:tcW w:w="1008" w:type="dxa"/>
            <w:noWrap/>
            <w:hideMark/>
          </w:tcPr>
          <w:p w14:paraId="6A7F5ECF"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w:t>
            </w:r>
          </w:p>
        </w:tc>
        <w:tc>
          <w:tcPr>
            <w:tcW w:w="1296" w:type="dxa"/>
            <w:noWrap/>
            <w:hideMark/>
          </w:tcPr>
          <w:p w14:paraId="33652110"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87</w:t>
            </w:r>
          </w:p>
        </w:tc>
        <w:tc>
          <w:tcPr>
            <w:tcW w:w="864" w:type="dxa"/>
            <w:noWrap/>
            <w:hideMark/>
          </w:tcPr>
          <w:p w14:paraId="49B231F0"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9%</w:t>
            </w:r>
          </w:p>
        </w:tc>
        <w:tc>
          <w:tcPr>
            <w:tcW w:w="2014" w:type="dxa"/>
            <w:gridSpan w:val="2"/>
            <w:vMerge/>
          </w:tcPr>
          <w:p w14:paraId="11ECC4C7"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605CB1" w:rsidRPr="000B3CDD" w14:paraId="14E88C83" w14:textId="77777777" w:rsidTr="00605CB1">
        <w:trPr>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389BC77"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Total Energy (J/m)</w:t>
            </w:r>
          </w:p>
        </w:tc>
        <w:tc>
          <w:tcPr>
            <w:tcW w:w="1440" w:type="dxa"/>
            <w:noWrap/>
            <w:hideMark/>
          </w:tcPr>
          <w:p w14:paraId="160FE724"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170.76</w:t>
            </w:r>
          </w:p>
        </w:tc>
        <w:tc>
          <w:tcPr>
            <w:tcW w:w="1008" w:type="dxa"/>
            <w:noWrap/>
            <w:hideMark/>
          </w:tcPr>
          <w:p w14:paraId="7B23159C"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-16%</w:t>
            </w:r>
          </w:p>
        </w:tc>
        <w:tc>
          <w:tcPr>
            <w:tcW w:w="1296" w:type="dxa"/>
            <w:noWrap/>
            <w:hideMark/>
          </w:tcPr>
          <w:p w14:paraId="0C00F118"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172.77</w:t>
            </w:r>
          </w:p>
        </w:tc>
        <w:tc>
          <w:tcPr>
            <w:tcW w:w="864" w:type="dxa"/>
            <w:noWrap/>
            <w:hideMark/>
          </w:tcPr>
          <w:p w14:paraId="1B2DDD18"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w:t>
            </w:r>
          </w:p>
        </w:tc>
        <w:tc>
          <w:tcPr>
            <w:tcW w:w="2014" w:type="dxa"/>
            <w:gridSpan w:val="2"/>
            <w:vMerge/>
          </w:tcPr>
          <w:p w14:paraId="181FECFA"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605CB1" w:rsidRPr="000B3CDD" w14:paraId="2E888CA7" w14:textId="77777777" w:rsidTr="00605CB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8633A5C"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Tear Strength (N/mm)</w:t>
            </w:r>
          </w:p>
        </w:tc>
        <w:tc>
          <w:tcPr>
            <w:tcW w:w="1440" w:type="dxa"/>
            <w:noWrap/>
            <w:hideMark/>
          </w:tcPr>
          <w:p w14:paraId="51C29ACF"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3.2</w:t>
            </w:r>
          </w:p>
        </w:tc>
        <w:tc>
          <w:tcPr>
            <w:tcW w:w="1008" w:type="dxa"/>
            <w:noWrap/>
            <w:hideMark/>
          </w:tcPr>
          <w:p w14:paraId="31B9EAAA"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6%</w:t>
            </w:r>
          </w:p>
        </w:tc>
        <w:tc>
          <w:tcPr>
            <w:tcW w:w="1296" w:type="dxa"/>
            <w:noWrap/>
            <w:hideMark/>
          </w:tcPr>
          <w:p w14:paraId="446C5213"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1.96</w:t>
            </w:r>
          </w:p>
        </w:tc>
        <w:tc>
          <w:tcPr>
            <w:tcW w:w="864" w:type="dxa"/>
            <w:noWrap/>
            <w:hideMark/>
          </w:tcPr>
          <w:p w14:paraId="0A958656"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-45%</w:t>
            </w:r>
          </w:p>
        </w:tc>
        <w:tc>
          <w:tcPr>
            <w:tcW w:w="2014" w:type="dxa"/>
            <w:gridSpan w:val="2"/>
            <w:vMerge/>
          </w:tcPr>
          <w:p w14:paraId="3A462E6F"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605CB1" w:rsidRPr="000B3CDD" w14:paraId="39EF809E" w14:textId="77777777" w:rsidTr="00605CB1">
        <w:trPr>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788AA39"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Shore A Hardness</w:t>
            </w:r>
          </w:p>
        </w:tc>
        <w:tc>
          <w:tcPr>
            <w:tcW w:w="1440" w:type="dxa"/>
            <w:noWrap/>
            <w:hideMark/>
          </w:tcPr>
          <w:p w14:paraId="60F73874"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50</w:t>
            </w:r>
          </w:p>
        </w:tc>
        <w:tc>
          <w:tcPr>
            <w:tcW w:w="1008" w:type="dxa"/>
            <w:noWrap/>
            <w:hideMark/>
          </w:tcPr>
          <w:p w14:paraId="073D9BA0"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w:t>
            </w:r>
          </w:p>
        </w:tc>
        <w:tc>
          <w:tcPr>
            <w:tcW w:w="1296" w:type="dxa"/>
            <w:noWrap/>
            <w:hideMark/>
          </w:tcPr>
          <w:p w14:paraId="618808AA"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49</w:t>
            </w:r>
          </w:p>
        </w:tc>
        <w:tc>
          <w:tcPr>
            <w:tcW w:w="864" w:type="dxa"/>
            <w:noWrap/>
            <w:hideMark/>
          </w:tcPr>
          <w:p w14:paraId="3AC13CCC"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-6%</w:t>
            </w:r>
          </w:p>
        </w:tc>
        <w:tc>
          <w:tcPr>
            <w:tcW w:w="2014" w:type="dxa"/>
            <w:gridSpan w:val="2"/>
            <w:vMerge/>
          </w:tcPr>
          <w:p w14:paraId="328BBF47"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605CB1" w:rsidRPr="000B3CDD" w14:paraId="7723E967" w14:textId="77777777" w:rsidTr="00605CB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42604B1"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G' (Pa)</w:t>
            </w:r>
          </w:p>
        </w:tc>
        <w:tc>
          <w:tcPr>
            <w:tcW w:w="1440" w:type="dxa"/>
            <w:noWrap/>
            <w:hideMark/>
          </w:tcPr>
          <w:p w14:paraId="318EC53B"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7.11E+05</w:t>
            </w:r>
          </w:p>
        </w:tc>
        <w:tc>
          <w:tcPr>
            <w:tcW w:w="1008" w:type="dxa"/>
            <w:noWrap/>
            <w:hideMark/>
          </w:tcPr>
          <w:p w14:paraId="4D31347C"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w:t>
            </w:r>
          </w:p>
        </w:tc>
        <w:tc>
          <w:tcPr>
            <w:tcW w:w="1296" w:type="dxa"/>
            <w:noWrap/>
            <w:hideMark/>
          </w:tcPr>
          <w:p w14:paraId="73B760E5"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8.43E+05</w:t>
            </w:r>
          </w:p>
        </w:tc>
        <w:tc>
          <w:tcPr>
            <w:tcW w:w="864" w:type="dxa"/>
            <w:noWrap/>
            <w:hideMark/>
          </w:tcPr>
          <w:p w14:paraId="5D0D27F4"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12%</w:t>
            </w:r>
          </w:p>
        </w:tc>
        <w:tc>
          <w:tcPr>
            <w:tcW w:w="1221" w:type="dxa"/>
            <w:noWrap/>
            <w:hideMark/>
          </w:tcPr>
          <w:p w14:paraId="5CC291BB"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7.36E+05</w:t>
            </w:r>
          </w:p>
        </w:tc>
        <w:tc>
          <w:tcPr>
            <w:tcW w:w="793" w:type="dxa"/>
            <w:noWrap/>
            <w:hideMark/>
          </w:tcPr>
          <w:p w14:paraId="2F5DA7D3"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69%</w:t>
            </w:r>
          </w:p>
        </w:tc>
      </w:tr>
      <w:tr w:rsidR="00605CB1" w:rsidRPr="000B3CDD" w14:paraId="4E154067" w14:textId="77777777" w:rsidTr="00605CB1">
        <w:trPr>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7BE093B"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G" (Pa)</w:t>
            </w:r>
          </w:p>
        </w:tc>
        <w:tc>
          <w:tcPr>
            <w:tcW w:w="1440" w:type="dxa"/>
            <w:noWrap/>
            <w:hideMark/>
          </w:tcPr>
          <w:p w14:paraId="1074FD2B"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5.14E+04</w:t>
            </w:r>
          </w:p>
        </w:tc>
        <w:tc>
          <w:tcPr>
            <w:tcW w:w="1008" w:type="dxa"/>
            <w:noWrap/>
            <w:hideMark/>
          </w:tcPr>
          <w:p w14:paraId="73212133"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w:t>
            </w:r>
          </w:p>
        </w:tc>
        <w:tc>
          <w:tcPr>
            <w:tcW w:w="1296" w:type="dxa"/>
            <w:noWrap/>
            <w:hideMark/>
          </w:tcPr>
          <w:p w14:paraId="5903A5C6"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5.95E+04</w:t>
            </w:r>
          </w:p>
        </w:tc>
        <w:tc>
          <w:tcPr>
            <w:tcW w:w="864" w:type="dxa"/>
            <w:noWrap/>
            <w:hideMark/>
          </w:tcPr>
          <w:p w14:paraId="7BFB8DB2"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10%</w:t>
            </w:r>
          </w:p>
        </w:tc>
        <w:tc>
          <w:tcPr>
            <w:tcW w:w="1221" w:type="dxa"/>
            <w:noWrap/>
            <w:hideMark/>
          </w:tcPr>
          <w:p w14:paraId="7C77CDA9"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5.97E+04</w:t>
            </w:r>
          </w:p>
        </w:tc>
        <w:tc>
          <w:tcPr>
            <w:tcW w:w="793" w:type="dxa"/>
            <w:noWrap/>
            <w:hideMark/>
          </w:tcPr>
          <w:p w14:paraId="1B19D118"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32%</w:t>
            </w:r>
          </w:p>
        </w:tc>
      </w:tr>
      <w:tr w:rsidR="00605CB1" w:rsidRPr="000B3CDD" w14:paraId="6884E47B" w14:textId="77777777" w:rsidTr="00605CB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0549F5D"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tan delta</w:t>
            </w:r>
          </w:p>
        </w:tc>
        <w:tc>
          <w:tcPr>
            <w:tcW w:w="1440" w:type="dxa"/>
            <w:noWrap/>
            <w:hideMark/>
          </w:tcPr>
          <w:p w14:paraId="6972747F"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0.072</w:t>
            </w:r>
          </w:p>
        </w:tc>
        <w:tc>
          <w:tcPr>
            <w:tcW w:w="1008" w:type="dxa"/>
            <w:noWrap/>
            <w:hideMark/>
          </w:tcPr>
          <w:p w14:paraId="66EC1170"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w:t>
            </w:r>
          </w:p>
        </w:tc>
        <w:tc>
          <w:tcPr>
            <w:tcW w:w="1296" w:type="dxa"/>
            <w:noWrap/>
            <w:hideMark/>
          </w:tcPr>
          <w:p w14:paraId="0965E5B5"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0.071</w:t>
            </w:r>
          </w:p>
        </w:tc>
        <w:tc>
          <w:tcPr>
            <w:tcW w:w="864" w:type="dxa"/>
            <w:noWrap/>
            <w:hideMark/>
          </w:tcPr>
          <w:p w14:paraId="252A1970"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w:t>
            </w:r>
          </w:p>
        </w:tc>
        <w:tc>
          <w:tcPr>
            <w:tcW w:w="1221" w:type="dxa"/>
            <w:noWrap/>
            <w:hideMark/>
          </w:tcPr>
          <w:p w14:paraId="5B1E9881"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0.081</w:t>
            </w:r>
          </w:p>
        </w:tc>
        <w:tc>
          <w:tcPr>
            <w:tcW w:w="793" w:type="dxa"/>
            <w:noWrap/>
            <w:hideMark/>
          </w:tcPr>
          <w:p w14:paraId="3FCD7D42" w14:textId="77777777" w:rsidR="00605CB1" w:rsidRPr="000B3CDD" w:rsidRDefault="00605CB1" w:rsidP="00955A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-22%</w:t>
            </w:r>
          </w:p>
        </w:tc>
      </w:tr>
      <w:tr w:rsidR="00605CB1" w:rsidRPr="000B3CDD" w14:paraId="28D46A08" w14:textId="77777777" w:rsidTr="00605CB1">
        <w:trPr>
          <w:trHeight w:val="294"/>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D3E3E51" w14:textId="77777777" w:rsidR="00605CB1" w:rsidRPr="000B3CDD" w:rsidRDefault="00605CB1" w:rsidP="00955A31">
            <w:pPr>
              <w:rPr>
                <w:rFonts w:ascii="Times New Roman" w:hAnsi="Times New Roman" w:cs="Times New Roman"/>
                <w:bCs w:val="0"/>
                <w:sz w:val="20"/>
                <w:szCs w:val="20"/>
              </w:rPr>
            </w:pPr>
            <w:r w:rsidRPr="000B3CDD">
              <w:rPr>
                <w:rFonts w:ascii="Times New Roman" w:hAnsi="Times New Roman" w:cs="Times New Roman"/>
                <w:bCs w:val="0"/>
                <w:sz w:val="20"/>
                <w:szCs w:val="20"/>
                <w:lang w:val="en-CA"/>
              </w:rPr>
              <w:t>Cure rate (Pa/s)</w:t>
            </w:r>
          </w:p>
        </w:tc>
        <w:tc>
          <w:tcPr>
            <w:tcW w:w="1440" w:type="dxa"/>
            <w:noWrap/>
            <w:hideMark/>
          </w:tcPr>
          <w:p w14:paraId="67E97806"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1.79E+05</w:t>
            </w:r>
          </w:p>
        </w:tc>
        <w:tc>
          <w:tcPr>
            <w:tcW w:w="1008" w:type="dxa"/>
            <w:noWrap/>
            <w:hideMark/>
          </w:tcPr>
          <w:p w14:paraId="02AE6CC7"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42%</w:t>
            </w:r>
          </w:p>
        </w:tc>
        <w:tc>
          <w:tcPr>
            <w:tcW w:w="1296" w:type="dxa"/>
            <w:noWrap/>
            <w:hideMark/>
          </w:tcPr>
          <w:p w14:paraId="788FC5A9"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2.47E+05</w:t>
            </w:r>
          </w:p>
        </w:tc>
        <w:tc>
          <w:tcPr>
            <w:tcW w:w="864" w:type="dxa"/>
            <w:noWrap/>
            <w:hideMark/>
          </w:tcPr>
          <w:p w14:paraId="3E9EED84"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93%</w:t>
            </w:r>
          </w:p>
        </w:tc>
        <w:tc>
          <w:tcPr>
            <w:tcW w:w="1221" w:type="dxa"/>
            <w:noWrap/>
            <w:hideMark/>
          </w:tcPr>
          <w:p w14:paraId="720ABAF0"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1.51E+05</w:t>
            </w:r>
          </w:p>
        </w:tc>
        <w:tc>
          <w:tcPr>
            <w:tcW w:w="793" w:type="dxa"/>
            <w:noWrap/>
            <w:hideMark/>
          </w:tcPr>
          <w:p w14:paraId="20B28F29" w14:textId="77777777" w:rsidR="00605CB1" w:rsidRPr="000B3CDD" w:rsidRDefault="00605CB1" w:rsidP="00955A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w:t>
            </w:r>
          </w:p>
        </w:tc>
      </w:tr>
    </w:tbl>
    <w:p w14:paraId="2CFEC334" w14:textId="28319AAE" w:rsidR="004A4401" w:rsidRPr="000B3CDD" w:rsidRDefault="00605CB1">
      <w:pPr>
        <w:rPr>
          <w:rFonts w:ascii="Times New Roman" w:hAnsi="Times New Roman" w:cs="Times New Roman"/>
          <w:bCs/>
          <w:sz w:val="24"/>
        </w:rPr>
      </w:pPr>
      <w:r>
        <w:rPr>
          <w:rFonts w:ascii="Times New Roman" w:hAnsi="Times New Roman" w:cs="Times New Roman"/>
          <w:bCs/>
          <w:sz w:val="24"/>
        </w:rPr>
        <w:t>Table 5</w:t>
      </w:r>
      <w:r w:rsidR="008073EB" w:rsidRPr="000B3CDD">
        <w:rPr>
          <w:rFonts w:ascii="Times New Roman" w:hAnsi="Times New Roman" w:cs="Times New Roman"/>
          <w:bCs/>
          <w:sz w:val="24"/>
        </w:rPr>
        <w:t xml:space="preserve">. Rheological and mechanical data for SH 208-10Q to </w:t>
      </w:r>
      <w:r>
        <w:rPr>
          <w:rFonts w:ascii="Times New Roman" w:hAnsi="Times New Roman" w:cs="Times New Roman"/>
          <w:bCs/>
          <w:sz w:val="24"/>
        </w:rPr>
        <w:t>-3</w:t>
      </w:r>
      <w:r w:rsidR="008073EB" w:rsidRPr="000B3CDD">
        <w:rPr>
          <w:rFonts w:ascii="Times New Roman" w:hAnsi="Times New Roman" w:cs="Times New Roman"/>
          <w:bCs/>
          <w:sz w:val="24"/>
        </w:rPr>
        <w:t xml:space="preserve">0Q at optimal </w:t>
      </w:r>
      <w:r w:rsidR="0005717C">
        <w:rPr>
          <w:rFonts w:ascii="Times New Roman" w:hAnsi="Times New Roman" w:cs="Times New Roman"/>
          <w:bCs/>
          <w:sz w:val="24"/>
        </w:rPr>
        <w:t>SH/vinyl</w:t>
      </w:r>
      <w:r w:rsidR="008073EB" w:rsidRPr="000B3CDD">
        <w:rPr>
          <w:rFonts w:ascii="Times New Roman" w:hAnsi="Times New Roman" w:cs="Times New Roman"/>
          <w:bCs/>
          <w:sz w:val="24"/>
        </w:rPr>
        <w:t xml:space="preserve"> ratio</w:t>
      </w:r>
    </w:p>
    <w:p w14:paraId="30370189" w14:textId="337C6D6F" w:rsidR="004A4401" w:rsidRPr="000B3CDD" w:rsidRDefault="00F375A8"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Optimizing the </w:t>
      </w:r>
      <w:r w:rsidR="0005717C">
        <w:rPr>
          <w:rFonts w:ascii="Times New Roman" w:hAnsi="Times New Roman" w:cs="Times New Roman"/>
          <w:bCs/>
          <w:sz w:val="24"/>
        </w:rPr>
        <w:t>SH/vinyl</w:t>
      </w:r>
      <w:r w:rsidRPr="000B3CDD">
        <w:rPr>
          <w:rFonts w:ascii="Times New Roman" w:hAnsi="Times New Roman" w:cs="Times New Roman"/>
          <w:bCs/>
          <w:sz w:val="24"/>
        </w:rPr>
        <w:t xml:space="preserve"> ratio</w:t>
      </w:r>
      <w:r w:rsidR="003765BE" w:rsidRPr="000B3CDD">
        <w:rPr>
          <w:rFonts w:ascii="Times New Roman" w:hAnsi="Times New Roman" w:cs="Times New Roman"/>
          <w:bCs/>
          <w:sz w:val="24"/>
        </w:rPr>
        <w:t xml:space="preserve"> </w:t>
      </w:r>
      <w:r w:rsidRPr="000B3CDD">
        <w:rPr>
          <w:rFonts w:ascii="Times New Roman" w:hAnsi="Times New Roman" w:cs="Times New Roman"/>
          <w:bCs/>
          <w:sz w:val="24"/>
        </w:rPr>
        <w:t xml:space="preserve">did give the maximum storage moduli.  Notice that the </w:t>
      </w:r>
      <w:r w:rsidR="004A4401" w:rsidRPr="000B3CDD">
        <w:rPr>
          <w:rFonts w:ascii="Times New Roman" w:hAnsi="Times New Roman" w:cs="Times New Roman"/>
          <w:bCs/>
          <w:sz w:val="24"/>
        </w:rPr>
        <w:t xml:space="preserve">G’ </w:t>
      </w:r>
      <w:r w:rsidR="003765BE" w:rsidRPr="000B3CDD">
        <w:rPr>
          <w:rFonts w:ascii="Times New Roman" w:hAnsi="Times New Roman" w:cs="Times New Roman"/>
          <w:bCs/>
          <w:sz w:val="24"/>
        </w:rPr>
        <w:t xml:space="preserve">of the sample </w:t>
      </w:r>
      <w:r w:rsidR="004A4401" w:rsidRPr="000B3CDD">
        <w:rPr>
          <w:rFonts w:ascii="Times New Roman" w:hAnsi="Times New Roman" w:cs="Times New Roman"/>
          <w:bCs/>
          <w:sz w:val="24"/>
        </w:rPr>
        <w:t xml:space="preserve">with </w:t>
      </w:r>
      <w:r w:rsidR="0005717C">
        <w:rPr>
          <w:rFonts w:ascii="Times New Roman" w:hAnsi="Times New Roman" w:cs="Times New Roman"/>
          <w:bCs/>
          <w:sz w:val="24"/>
        </w:rPr>
        <w:t>SH/vinyl</w:t>
      </w:r>
      <w:r w:rsidR="004A4401" w:rsidRPr="000B3CDD">
        <w:rPr>
          <w:rFonts w:ascii="Times New Roman" w:hAnsi="Times New Roman" w:cs="Times New Roman"/>
          <w:bCs/>
          <w:sz w:val="24"/>
        </w:rPr>
        <w:t xml:space="preserve"> = 3.05 increases by 12%.</w:t>
      </w:r>
      <w:r w:rsidR="00F644DA" w:rsidRPr="000B3CDD">
        <w:rPr>
          <w:rFonts w:ascii="Times New Roman" w:hAnsi="Times New Roman" w:cs="Times New Roman"/>
          <w:bCs/>
          <w:sz w:val="24"/>
        </w:rPr>
        <w:t xml:space="preserve">  This shows that a g</w:t>
      </w:r>
      <w:r w:rsidR="004A4401" w:rsidRPr="000B3CDD">
        <w:rPr>
          <w:rFonts w:ascii="Times New Roman" w:hAnsi="Times New Roman" w:cs="Times New Roman"/>
          <w:bCs/>
          <w:sz w:val="24"/>
        </w:rPr>
        <w:t xml:space="preserve">reater </w:t>
      </w:r>
      <w:r w:rsidR="0005717C">
        <w:rPr>
          <w:rFonts w:ascii="Times New Roman" w:hAnsi="Times New Roman" w:cs="Times New Roman"/>
          <w:bCs/>
          <w:sz w:val="24"/>
        </w:rPr>
        <w:t>SH/vinyl</w:t>
      </w:r>
      <w:r w:rsidR="004A4401" w:rsidRPr="000B3CDD">
        <w:rPr>
          <w:rFonts w:ascii="Times New Roman" w:hAnsi="Times New Roman" w:cs="Times New Roman"/>
          <w:bCs/>
          <w:sz w:val="24"/>
        </w:rPr>
        <w:t xml:space="preserve"> ratio is required in </w:t>
      </w:r>
      <w:r w:rsidR="00F644DA" w:rsidRPr="000B3CDD">
        <w:rPr>
          <w:rFonts w:ascii="Times New Roman" w:hAnsi="Times New Roman" w:cs="Times New Roman"/>
          <w:bCs/>
          <w:sz w:val="24"/>
        </w:rPr>
        <w:t>the M</w:t>
      </w:r>
      <w:r w:rsidR="00183E0D" w:rsidRPr="000B3CDD">
        <w:rPr>
          <w:rFonts w:ascii="Times New Roman" w:hAnsi="Times New Roman" w:cs="Times New Roman"/>
          <w:bCs/>
          <w:sz w:val="24"/>
        </w:rPr>
        <w:t>Q</w:t>
      </w:r>
      <w:r w:rsidR="00F644DA" w:rsidRPr="000B3CDD">
        <w:rPr>
          <w:rFonts w:ascii="Times New Roman" w:hAnsi="Times New Roman" w:cs="Times New Roman"/>
          <w:bCs/>
          <w:sz w:val="24"/>
        </w:rPr>
        <w:t xml:space="preserve">T(SH) samples </w:t>
      </w:r>
      <w:r w:rsidR="004A4401" w:rsidRPr="000B3CDD">
        <w:rPr>
          <w:rFonts w:ascii="Times New Roman" w:hAnsi="Times New Roman" w:cs="Times New Roman"/>
          <w:bCs/>
          <w:sz w:val="24"/>
        </w:rPr>
        <w:t xml:space="preserve">with more Q groups. In comparison to data measured at </w:t>
      </w:r>
      <w:r w:rsidR="0005717C">
        <w:rPr>
          <w:rFonts w:ascii="Times New Roman" w:hAnsi="Times New Roman" w:cs="Times New Roman"/>
          <w:bCs/>
          <w:sz w:val="24"/>
        </w:rPr>
        <w:t>SH/vinyl</w:t>
      </w:r>
      <w:r w:rsidR="004A4401" w:rsidRPr="000B3CDD">
        <w:rPr>
          <w:rFonts w:ascii="Times New Roman" w:hAnsi="Times New Roman" w:cs="Times New Roman"/>
          <w:bCs/>
          <w:sz w:val="24"/>
        </w:rPr>
        <w:t>=2.33</w:t>
      </w:r>
      <w:r w:rsidR="00F644DA" w:rsidRPr="000B3CDD">
        <w:rPr>
          <w:rFonts w:ascii="Times New Roman" w:hAnsi="Times New Roman" w:cs="Times New Roman"/>
          <w:bCs/>
          <w:sz w:val="24"/>
        </w:rPr>
        <w:t xml:space="preserve">, the </w:t>
      </w:r>
      <w:r w:rsidR="004A4401" w:rsidRPr="000B3CDD">
        <w:rPr>
          <w:rFonts w:ascii="Times New Roman" w:hAnsi="Times New Roman" w:cs="Times New Roman"/>
          <w:bCs/>
          <w:sz w:val="24"/>
        </w:rPr>
        <w:t xml:space="preserve">G’, G” and cure rate all increased at the optimal </w:t>
      </w:r>
      <w:r w:rsidR="0005717C">
        <w:rPr>
          <w:rFonts w:ascii="Times New Roman" w:hAnsi="Times New Roman" w:cs="Times New Roman"/>
          <w:bCs/>
          <w:sz w:val="24"/>
        </w:rPr>
        <w:t>SH/vinyl</w:t>
      </w:r>
      <w:r w:rsidR="004A4401" w:rsidRPr="000B3CDD">
        <w:rPr>
          <w:rFonts w:ascii="Times New Roman" w:hAnsi="Times New Roman" w:cs="Times New Roman"/>
          <w:bCs/>
          <w:sz w:val="24"/>
        </w:rPr>
        <w:t xml:space="preserve"> ratio. </w:t>
      </w:r>
    </w:p>
    <w:p w14:paraId="297ACB39" w14:textId="7064890D" w:rsidR="004A4401" w:rsidRPr="000B3CDD" w:rsidRDefault="00605CB1" w:rsidP="002F1181">
      <w:pPr>
        <w:spacing w:line="240" w:lineRule="auto"/>
        <w:ind w:firstLine="720"/>
        <w:rPr>
          <w:rFonts w:ascii="Times New Roman" w:hAnsi="Times New Roman" w:cs="Times New Roman"/>
          <w:bCs/>
          <w:sz w:val="24"/>
        </w:rPr>
      </w:pPr>
      <w:r>
        <w:rPr>
          <w:rFonts w:ascii="Times New Roman" w:hAnsi="Times New Roman" w:cs="Times New Roman"/>
          <w:bCs/>
          <w:sz w:val="24"/>
        </w:rPr>
        <w:t>Tables 4-5</w:t>
      </w:r>
      <w:r w:rsidR="00F644DA" w:rsidRPr="000B3CDD">
        <w:rPr>
          <w:rFonts w:ascii="Times New Roman" w:hAnsi="Times New Roman" w:cs="Times New Roman"/>
          <w:bCs/>
          <w:sz w:val="24"/>
        </w:rPr>
        <w:t xml:space="preserve"> show that the sample toughness is not dictated by the amount of MQT(SH) in the formulation.  </w:t>
      </w:r>
      <w:r w:rsidR="004A4401" w:rsidRPr="000B3CDD">
        <w:rPr>
          <w:rFonts w:ascii="Times New Roman" w:hAnsi="Times New Roman" w:cs="Times New Roman"/>
          <w:bCs/>
          <w:sz w:val="24"/>
        </w:rPr>
        <w:t>Adjust</w:t>
      </w:r>
      <w:r w:rsidR="00F644DA" w:rsidRPr="000B3CDD">
        <w:rPr>
          <w:rFonts w:ascii="Times New Roman" w:hAnsi="Times New Roman" w:cs="Times New Roman"/>
          <w:bCs/>
          <w:sz w:val="24"/>
        </w:rPr>
        <w:t xml:space="preserve">ing </w:t>
      </w:r>
      <w:r w:rsidR="004A4401" w:rsidRPr="000B3CDD">
        <w:rPr>
          <w:rFonts w:ascii="Times New Roman" w:hAnsi="Times New Roman" w:cs="Times New Roman"/>
          <w:bCs/>
          <w:sz w:val="24"/>
        </w:rPr>
        <w:t xml:space="preserve">for optimal </w:t>
      </w:r>
      <w:r w:rsidR="0005717C">
        <w:rPr>
          <w:rFonts w:ascii="Times New Roman" w:hAnsi="Times New Roman" w:cs="Times New Roman"/>
          <w:bCs/>
          <w:sz w:val="24"/>
        </w:rPr>
        <w:t>SH/vinyl</w:t>
      </w:r>
      <w:r w:rsidR="004A4401" w:rsidRPr="000B3CDD">
        <w:rPr>
          <w:rFonts w:ascii="Times New Roman" w:hAnsi="Times New Roman" w:cs="Times New Roman"/>
          <w:bCs/>
          <w:sz w:val="24"/>
        </w:rPr>
        <w:t xml:space="preserve"> ratio </w:t>
      </w:r>
      <w:r w:rsidR="002D7953">
        <w:rPr>
          <w:rFonts w:ascii="Times New Roman" w:hAnsi="Times New Roman" w:cs="Times New Roman"/>
          <w:bCs/>
          <w:sz w:val="24"/>
        </w:rPr>
        <w:t>did</w:t>
      </w:r>
      <w:r w:rsidR="004A4401" w:rsidRPr="000B3CDD">
        <w:rPr>
          <w:rFonts w:ascii="Times New Roman" w:hAnsi="Times New Roman" w:cs="Times New Roman"/>
          <w:bCs/>
          <w:sz w:val="24"/>
        </w:rPr>
        <w:t xml:space="preserve"> not improve tensile strength, tear strength and Shore A hardness in SH 208-10Q and SH 208-20Q samples. </w:t>
      </w:r>
    </w:p>
    <w:p w14:paraId="19564182" w14:textId="4F652994" w:rsidR="00F644DA" w:rsidRPr="000B3CDD" w:rsidRDefault="00F644DA"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We next examine the amount of 65K.  Recall that this diluent is also reactive and affects the final properties.  In the following data, we add more 65K to the some of the formulations just examined and note the </w:t>
      </w:r>
      <w:r w:rsidR="001F29E0" w:rsidRPr="000B3CDD">
        <w:rPr>
          <w:rFonts w:ascii="Times New Roman" w:hAnsi="Times New Roman" w:cs="Times New Roman"/>
          <w:bCs/>
          <w:sz w:val="24"/>
        </w:rPr>
        <w:t>e</w:t>
      </w:r>
      <w:r w:rsidRPr="000B3CDD">
        <w:rPr>
          <w:rFonts w:ascii="Times New Roman" w:hAnsi="Times New Roman" w:cs="Times New Roman"/>
          <w:bCs/>
          <w:sz w:val="24"/>
        </w:rPr>
        <w:t>ffect.</w:t>
      </w:r>
    </w:p>
    <w:tbl>
      <w:tblPr>
        <w:tblStyle w:val="PlainTable2"/>
        <w:tblW w:w="9360" w:type="dxa"/>
        <w:tblLook w:val="04A0" w:firstRow="1" w:lastRow="0" w:firstColumn="1" w:lastColumn="0" w:noHBand="0" w:noVBand="1"/>
      </w:tblPr>
      <w:tblGrid>
        <w:gridCol w:w="2304"/>
        <w:gridCol w:w="1708"/>
        <w:gridCol w:w="714"/>
        <w:gridCol w:w="1709"/>
        <w:gridCol w:w="714"/>
        <w:gridCol w:w="1709"/>
        <w:gridCol w:w="714"/>
      </w:tblGrid>
      <w:tr w:rsidR="00F8262A" w:rsidRPr="000B3CDD" w14:paraId="076E941B" w14:textId="77777777" w:rsidTr="00E4044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25648593" w14:textId="704B8123" w:rsidR="00F8262A" w:rsidRPr="000B3CDD" w:rsidRDefault="00F8262A" w:rsidP="00F8262A">
            <w:pPr>
              <w:jc w:val="right"/>
              <w:rPr>
                <w:rFonts w:ascii="Times New Roman" w:hAnsi="Times New Roman" w:cs="Times New Roman"/>
                <w:sz w:val="20"/>
                <w:szCs w:val="20"/>
              </w:rPr>
            </w:pPr>
            <w:r w:rsidRPr="000B3CDD">
              <w:rPr>
                <w:rFonts w:ascii="Times New Roman" w:hAnsi="Times New Roman" w:cs="Times New Roman"/>
                <w:sz w:val="20"/>
                <w:szCs w:val="20"/>
              </w:rPr>
              <w:lastRenderedPageBreak/>
              <w:t>Component</w:t>
            </w:r>
          </w:p>
        </w:tc>
        <w:tc>
          <w:tcPr>
            <w:tcW w:w="2422" w:type="dxa"/>
            <w:gridSpan w:val="2"/>
            <w:noWrap/>
            <w:vAlign w:val="center"/>
            <w:hideMark/>
          </w:tcPr>
          <w:p w14:paraId="1C651998" w14:textId="71E89DAC" w:rsidR="00F8262A" w:rsidRPr="000B3CDD" w:rsidRDefault="00F8262A" w:rsidP="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CDD">
              <w:rPr>
                <w:rFonts w:ascii="Times New Roman" w:hAnsi="Times New Roman" w:cs="Times New Roman"/>
                <w:sz w:val="20"/>
                <w:szCs w:val="20"/>
                <w:lang w:val="en-CA"/>
              </w:rPr>
              <w:t>-10Q w/+10% 65K</w:t>
            </w:r>
          </w:p>
        </w:tc>
        <w:tc>
          <w:tcPr>
            <w:tcW w:w="2423" w:type="dxa"/>
            <w:gridSpan w:val="2"/>
            <w:noWrap/>
            <w:vAlign w:val="center"/>
            <w:hideMark/>
          </w:tcPr>
          <w:p w14:paraId="6D9390BE" w14:textId="309C2949" w:rsidR="00F8262A" w:rsidRPr="000B3CDD" w:rsidRDefault="00F8262A" w:rsidP="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CDD">
              <w:rPr>
                <w:rFonts w:ascii="Times New Roman" w:hAnsi="Times New Roman" w:cs="Times New Roman"/>
                <w:sz w:val="20"/>
                <w:szCs w:val="20"/>
                <w:lang w:val="en-CA"/>
              </w:rPr>
              <w:t>-20Qw/+5% 65K</w:t>
            </w:r>
          </w:p>
        </w:tc>
        <w:tc>
          <w:tcPr>
            <w:tcW w:w="2423" w:type="dxa"/>
            <w:gridSpan w:val="2"/>
            <w:noWrap/>
            <w:vAlign w:val="center"/>
            <w:hideMark/>
          </w:tcPr>
          <w:p w14:paraId="5124AF86" w14:textId="2738584A" w:rsidR="00F8262A" w:rsidRPr="000B3CDD" w:rsidRDefault="00F8262A" w:rsidP="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CDD">
              <w:rPr>
                <w:rFonts w:ascii="Times New Roman" w:hAnsi="Times New Roman" w:cs="Times New Roman"/>
                <w:sz w:val="20"/>
                <w:szCs w:val="20"/>
                <w:lang w:val="en-CA"/>
              </w:rPr>
              <w:t>-30Q w/+5% 65K</w:t>
            </w:r>
          </w:p>
        </w:tc>
      </w:tr>
      <w:tr w:rsidR="00F8262A" w:rsidRPr="000B3CDD" w14:paraId="05A0C907"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38347CEB" w14:textId="520F9CE4" w:rsidR="00F8262A" w:rsidRPr="000B3CDD" w:rsidRDefault="00F8262A" w:rsidP="00F8262A">
            <w:pPr>
              <w:jc w:val="right"/>
              <w:rPr>
                <w:rFonts w:ascii="Times New Roman" w:hAnsi="Times New Roman" w:cs="Times New Roman"/>
                <w:sz w:val="20"/>
                <w:szCs w:val="20"/>
              </w:rPr>
            </w:pPr>
            <w:r w:rsidRPr="000B3CDD">
              <w:rPr>
                <w:rFonts w:ascii="Times New Roman" w:hAnsi="Times New Roman" w:cs="Times New Roman"/>
                <w:sz w:val="20"/>
                <w:szCs w:val="20"/>
                <w:lang w:val="en-CA"/>
              </w:rPr>
              <w:t>SH 208-xQ</w:t>
            </w:r>
          </w:p>
        </w:tc>
        <w:tc>
          <w:tcPr>
            <w:tcW w:w="1708" w:type="dxa"/>
            <w:noWrap/>
            <w:vAlign w:val="center"/>
            <w:hideMark/>
          </w:tcPr>
          <w:p w14:paraId="50A9042F"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12.24%</w:t>
            </w:r>
          </w:p>
        </w:tc>
        <w:tc>
          <w:tcPr>
            <w:tcW w:w="714" w:type="dxa"/>
            <w:noWrap/>
            <w:vAlign w:val="center"/>
            <w:hideMark/>
          </w:tcPr>
          <w:p w14:paraId="7F125D7B" w14:textId="1BA61E18"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7E9932CA"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16.44%</w:t>
            </w:r>
          </w:p>
        </w:tc>
        <w:tc>
          <w:tcPr>
            <w:tcW w:w="714" w:type="dxa"/>
            <w:noWrap/>
            <w:vAlign w:val="center"/>
            <w:hideMark/>
          </w:tcPr>
          <w:p w14:paraId="563E5A01" w14:textId="4EDD344B"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310FC47C"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17.96%</w:t>
            </w:r>
          </w:p>
        </w:tc>
        <w:tc>
          <w:tcPr>
            <w:tcW w:w="714" w:type="dxa"/>
            <w:noWrap/>
            <w:vAlign w:val="center"/>
            <w:hideMark/>
          </w:tcPr>
          <w:p w14:paraId="44F1A702" w14:textId="172BF638" w:rsidR="00F8262A" w:rsidRPr="000B3CDD" w:rsidRDefault="00F8262A" w:rsidP="00F826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F8262A" w:rsidRPr="000B3CDD" w14:paraId="3A0B93D0"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044CC818" w14:textId="4EDD4F20" w:rsidR="00F8262A" w:rsidRPr="000B3CDD" w:rsidRDefault="00F8262A" w:rsidP="00F8262A">
            <w:pPr>
              <w:jc w:val="right"/>
              <w:rPr>
                <w:rFonts w:ascii="Times New Roman" w:hAnsi="Times New Roman" w:cs="Times New Roman"/>
                <w:sz w:val="20"/>
                <w:szCs w:val="20"/>
              </w:rPr>
            </w:pPr>
            <w:r w:rsidRPr="000B3CDD">
              <w:rPr>
                <w:rFonts w:ascii="Times New Roman" w:hAnsi="Times New Roman" w:cs="Times New Roman"/>
                <w:sz w:val="20"/>
                <w:szCs w:val="20"/>
                <w:lang w:val="en-CA"/>
              </w:rPr>
              <w:t>65K</w:t>
            </w:r>
          </w:p>
        </w:tc>
        <w:tc>
          <w:tcPr>
            <w:tcW w:w="1708" w:type="dxa"/>
            <w:noWrap/>
            <w:vAlign w:val="center"/>
            <w:hideMark/>
          </w:tcPr>
          <w:p w14:paraId="10A4FD30"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55.81%</w:t>
            </w:r>
          </w:p>
        </w:tc>
        <w:tc>
          <w:tcPr>
            <w:tcW w:w="714" w:type="dxa"/>
            <w:noWrap/>
            <w:vAlign w:val="center"/>
            <w:hideMark/>
          </w:tcPr>
          <w:p w14:paraId="2491E452" w14:textId="0C917513"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0BF0D504"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49.23%</w:t>
            </w:r>
          </w:p>
        </w:tc>
        <w:tc>
          <w:tcPr>
            <w:tcW w:w="714" w:type="dxa"/>
            <w:noWrap/>
            <w:vAlign w:val="center"/>
            <w:hideMark/>
          </w:tcPr>
          <w:p w14:paraId="3128A8E9" w14:textId="43450C41"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7FE4BDCB"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51.71%</w:t>
            </w:r>
          </w:p>
        </w:tc>
        <w:tc>
          <w:tcPr>
            <w:tcW w:w="714" w:type="dxa"/>
            <w:noWrap/>
            <w:vAlign w:val="center"/>
            <w:hideMark/>
          </w:tcPr>
          <w:p w14:paraId="05521C12" w14:textId="4AF3F5DA"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F8262A" w:rsidRPr="000B3CDD" w14:paraId="172B57DF"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69327205" w14:textId="1B316C2C" w:rsidR="00F8262A" w:rsidRPr="000B3CDD" w:rsidRDefault="00F8262A" w:rsidP="00F8262A">
            <w:pPr>
              <w:jc w:val="right"/>
              <w:rPr>
                <w:rFonts w:ascii="Times New Roman" w:hAnsi="Times New Roman" w:cs="Times New Roman"/>
                <w:sz w:val="20"/>
                <w:szCs w:val="20"/>
              </w:rPr>
            </w:pPr>
            <w:r w:rsidRPr="000B3CDD">
              <w:rPr>
                <w:rFonts w:ascii="Times New Roman" w:hAnsi="Times New Roman" w:cs="Times New Roman"/>
                <w:sz w:val="20"/>
                <w:szCs w:val="20"/>
                <w:lang w:val="en-CA"/>
              </w:rPr>
              <w:t>VQ93T30/VIN65K</w:t>
            </w:r>
          </w:p>
        </w:tc>
        <w:tc>
          <w:tcPr>
            <w:tcW w:w="1708" w:type="dxa"/>
            <w:noWrap/>
            <w:vAlign w:val="center"/>
            <w:hideMark/>
          </w:tcPr>
          <w:p w14:paraId="4F4D1364"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31.26%</w:t>
            </w:r>
          </w:p>
        </w:tc>
        <w:tc>
          <w:tcPr>
            <w:tcW w:w="714" w:type="dxa"/>
            <w:noWrap/>
            <w:vAlign w:val="center"/>
            <w:hideMark/>
          </w:tcPr>
          <w:p w14:paraId="5AEDBA8B" w14:textId="0C2B76AD"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6D1A50D1"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33.67%</w:t>
            </w:r>
          </w:p>
        </w:tc>
        <w:tc>
          <w:tcPr>
            <w:tcW w:w="714" w:type="dxa"/>
            <w:noWrap/>
            <w:vAlign w:val="center"/>
            <w:hideMark/>
          </w:tcPr>
          <w:p w14:paraId="259B5877" w14:textId="7A749373"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539D8E7E"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29.84%</w:t>
            </w:r>
          </w:p>
        </w:tc>
        <w:tc>
          <w:tcPr>
            <w:tcW w:w="714" w:type="dxa"/>
            <w:noWrap/>
            <w:vAlign w:val="center"/>
            <w:hideMark/>
          </w:tcPr>
          <w:p w14:paraId="5E7059A1" w14:textId="6549A35A" w:rsidR="00F8262A" w:rsidRPr="000B3CDD" w:rsidRDefault="00F8262A" w:rsidP="00F826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F8262A" w:rsidRPr="000B3CDD" w14:paraId="73CFF77A"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74D6CC71" w14:textId="77777777" w:rsidR="00F8262A" w:rsidRPr="000B3CDD" w:rsidRDefault="00F8262A" w:rsidP="00F8262A">
            <w:pPr>
              <w:jc w:val="right"/>
              <w:rPr>
                <w:rFonts w:ascii="Times New Roman" w:hAnsi="Times New Roman" w:cs="Times New Roman"/>
                <w:sz w:val="20"/>
                <w:szCs w:val="20"/>
              </w:rPr>
            </w:pPr>
            <w:r w:rsidRPr="000B3CDD">
              <w:rPr>
                <w:rFonts w:ascii="Times New Roman" w:hAnsi="Times New Roman" w:cs="Times New Roman"/>
                <w:sz w:val="20"/>
                <w:szCs w:val="20"/>
                <w:lang w:val="en-CA"/>
              </w:rPr>
              <w:t>TPO-L</w:t>
            </w:r>
          </w:p>
        </w:tc>
        <w:tc>
          <w:tcPr>
            <w:tcW w:w="1708" w:type="dxa"/>
            <w:noWrap/>
            <w:vAlign w:val="center"/>
            <w:hideMark/>
          </w:tcPr>
          <w:p w14:paraId="6F6E015C"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0.69%</w:t>
            </w:r>
          </w:p>
        </w:tc>
        <w:tc>
          <w:tcPr>
            <w:tcW w:w="714" w:type="dxa"/>
            <w:noWrap/>
            <w:vAlign w:val="center"/>
            <w:hideMark/>
          </w:tcPr>
          <w:p w14:paraId="6A371F6E" w14:textId="550CA835"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5FBDA649"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0.67%</w:t>
            </w:r>
          </w:p>
        </w:tc>
        <w:tc>
          <w:tcPr>
            <w:tcW w:w="714" w:type="dxa"/>
            <w:noWrap/>
            <w:vAlign w:val="center"/>
            <w:hideMark/>
          </w:tcPr>
          <w:p w14:paraId="09A12ADF" w14:textId="619DE466"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09" w:type="dxa"/>
            <w:noWrap/>
            <w:vAlign w:val="center"/>
            <w:hideMark/>
          </w:tcPr>
          <w:p w14:paraId="06F65327"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0.49%</w:t>
            </w:r>
          </w:p>
        </w:tc>
        <w:tc>
          <w:tcPr>
            <w:tcW w:w="714" w:type="dxa"/>
            <w:noWrap/>
            <w:vAlign w:val="center"/>
            <w:hideMark/>
          </w:tcPr>
          <w:p w14:paraId="32E0C41A" w14:textId="01501385"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F8262A" w:rsidRPr="000B3CDD" w14:paraId="6EF52278"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tcBorders>
              <w:bottom w:val="single" w:sz="18" w:space="0" w:color="auto"/>
            </w:tcBorders>
            <w:noWrap/>
            <w:vAlign w:val="center"/>
            <w:hideMark/>
          </w:tcPr>
          <w:p w14:paraId="0C5601F4" w14:textId="522C840F" w:rsidR="00F8262A" w:rsidRPr="000B3CDD" w:rsidRDefault="0005717C" w:rsidP="00F8262A">
            <w:pPr>
              <w:jc w:val="right"/>
              <w:rPr>
                <w:rFonts w:ascii="Times New Roman" w:hAnsi="Times New Roman" w:cs="Times New Roman"/>
                <w:sz w:val="20"/>
                <w:szCs w:val="20"/>
              </w:rPr>
            </w:pPr>
            <w:r>
              <w:rPr>
                <w:rFonts w:ascii="Times New Roman" w:hAnsi="Times New Roman" w:cs="Times New Roman"/>
                <w:sz w:val="20"/>
                <w:szCs w:val="20"/>
                <w:lang w:val="en-CA"/>
              </w:rPr>
              <w:t>SH/vinyl</w:t>
            </w:r>
            <w:r w:rsidR="00F8262A" w:rsidRPr="000B3CDD">
              <w:rPr>
                <w:rFonts w:ascii="Times New Roman" w:hAnsi="Times New Roman" w:cs="Times New Roman"/>
                <w:sz w:val="20"/>
                <w:szCs w:val="20"/>
                <w:lang w:val="en-CA"/>
              </w:rPr>
              <w:t xml:space="preserve"> ratio</w:t>
            </w:r>
          </w:p>
        </w:tc>
        <w:tc>
          <w:tcPr>
            <w:tcW w:w="1708" w:type="dxa"/>
            <w:tcBorders>
              <w:bottom w:val="single" w:sz="18" w:space="0" w:color="auto"/>
            </w:tcBorders>
            <w:noWrap/>
            <w:vAlign w:val="center"/>
            <w:hideMark/>
          </w:tcPr>
          <w:p w14:paraId="5A95A037"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2.46</w:t>
            </w:r>
          </w:p>
        </w:tc>
        <w:tc>
          <w:tcPr>
            <w:tcW w:w="714" w:type="dxa"/>
            <w:tcBorders>
              <w:bottom w:val="single" w:sz="18" w:space="0" w:color="auto"/>
            </w:tcBorders>
            <w:noWrap/>
            <w:vAlign w:val="center"/>
            <w:hideMark/>
          </w:tcPr>
          <w:p w14:paraId="39304F1F" w14:textId="78098F75"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1709" w:type="dxa"/>
            <w:tcBorders>
              <w:bottom w:val="single" w:sz="18" w:space="0" w:color="auto"/>
            </w:tcBorders>
            <w:noWrap/>
            <w:vAlign w:val="center"/>
            <w:hideMark/>
          </w:tcPr>
          <w:p w14:paraId="0D583CBE"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3.05</w:t>
            </w:r>
          </w:p>
        </w:tc>
        <w:tc>
          <w:tcPr>
            <w:tcW w:w="714" w:type="dxa"/>
            <w:tcBorders>
              <w:bottom w:val="single" w:sz="18" w:space="0" w:color="auto"/>
            </w:tcBorders>
            <w:noWrap/>
            <w:vAlign w:val="center"/>
            <w:hideMark/>
          </w:tcPr>
          <w:p w14:paraId="0D1F0EC2" w14:textId="21D179E9"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1709" w:type="dxa"/>
            <w:tcBorders>
              <w:bottom w:val="single" w:sz="18" w:space="0" w:color="auto"/>
            </w:tcBorders>
            <w:noWrap/>
            <w:vAlign w:val="center"/>
            <w:hideMark/>
          </w:tcPr>
          <w:p w14:paraId="7B85D1C2"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3.63</w:t>
            </w:r>
          </w:p>
        </w:tc>
        <w:tc>
          <w:tcPr>
            <w:tcW w:w="714" w:type="dxa"/>
            <w:tcBorders>
              <w:bottom w:val="single" w:sz="18" w:space="0" w:color="auto"/>
            </w:tcBorders>
            <w:noWrap/>
            <w:vAlign w:val="center"/>
            <w:hideMark/>
          </w:tcPr>
          <w:p w14:paraId="57CD02E6" w14:textId="7C3EAF24" w:rsidR="00F8262A" w:rsidRPr="000B3CDD" w:rsidRDefault="00F8262A" w:rsidP="00F826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F8262A" w:rsidRPr="000B3CDD" w14:paraId="323F881A"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tcBorders>
              <w:top w:val="single" w:sz="18" w:space="0" w:color="auto"/>
              <w:bottom w:val="single" w:sz="4" w:space="0" w:color="7F7F7F" w:themeColor="text1" w:themeTint="80"/>
            </w:tcBorders>
            <w:noWrap/>
            <w:vAlign w:val="center"/>
          </w:tcPr>
          <w:p w14:paraId="74E9EB04" w14:textId="3266FD77" w:rsidR="00F8262A" w:rsidRPr="000B3CDD" w:rsidRDefault="00F8262A" w:rsidP="00F8262A">
            <w:pPr>
              <w:rPr>
                <w:rFonts w:ascii="Times New Roman" w:hAnsi="Times New Roman" w:cs="Times New Roman"/>
                <w:bCs w:val="0"/>
                <w:sz w:val="20"/>
                <w:szCs w:val="20"/>
                <w:lang w:val="en-CA"/>
              </w:rPr>
            </w:pPr>
            <w:r w:rsidRPr="000B3CDD">
              <w:rPr>
                <w:rFonts w:ascii="Times New Roman" w:hAnsi="Times New Roman" w:cs="Times New Roman"/>
                <w:bCs w:val="0"/>
                <w:sz w:val="20"/>
                <w:szCs w:val="20"/>
                <w:lang w:val="en-CA"/>
              </w:rPr>
              <w:t>Property</w:t>
            </w:r>
          </w:p>
        </w:tc>
        <w:tc>
          <w:tcPr>
            <w:tcW w:w="1708" w:type="dxa"/>
            <w:tcBorders>
              <w:top w:val="single" w:sz="18" w:space="0" w:color="auto"/>
              <w:bottom w:val="single" w:sz="4" w:space="0" w:color="7F7F7F" w:themeColor="text1" w:themeTint="80"/>
            </w:tcBorders>
            <w:noWrap/>
            <w:vAlign w:val="center"/>
          </w:tcPr>
          <w:p w14:paraId="4CE9F1B0" w14:textId="77777777"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CA"/>
              </w:rPr>
            </w:pPr>
          </w:p>
        </w:tc>
        <w:tc>
          <w:tcPr>
            <w:tcW w:w="714" w:type="dxa"/>
            <w:tcBorders>
              <w:top w:val="single" w:sz="18" w:space="0" w:color="auto"/>
              <w:bottom w:val="single" w:sz="4" w:space="0" w:color="7F7F7F" w:themeColor="text1" w:themeTint="80"/>
            </w:tcBorders>
            <w:noWrap/>
            <w:vAlign w:val="center"/>
          </w:tcPr>
          <w:p w14:paraId="45E9C2E1" w14:textId="4643A68A"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CA"/>
              </w:rPr>
            </w:pPr>
            <w:r w:rsidRPr="000B3CDD">
              <w:rPr>
                <w:rFonts w:ascii="Times New Roman" w:hAnsi="Times New Roman" w:cs="Times New Roman"/>
                <w:b/>
                <w:sz w:val="20"/>
                <w:szCs w:val="20"/>
                <w:lang w:val="en-CA"/>
              </w:rPr>
              <w:t>delta</w:t>
            </w:r>
          </w:p>
        </w:tc>
        <w:tc>
          <w:tcPr>
            <w:tcW w:w="1709" w:type="dxa"/>
            <w:tcBorders>
              <w:top w:val="single" w:sz="18" w:space="0" w:color="auto"/>
              <w:bottom w:val="single" w:sz="4" w:space="0" w:color="7F7F7F" w:themeColor="text1" w:themeTint="80"/>
            </w:tcBorders>
            <w:noWrap/>
            <w:vAlign w:val="center"/>
          </w:tcPr>
          <w:p w14:paraId="33E618B1" w14:textId="77777777"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CA"/>
              </w:rPr>
            </w:pPr>
          </w:p>
        </w:tc>
        <w:tc>
          <w:tcPr>
            <w:tcW w:w="714" w:type="dxa"/>
            <w:tcBorders>
              <w:top w:val="single" w:sz="18" w:space="0" w:color="auto"/>
              <w:bottom w:val="single" w:sz="4" w:space="0" w:color="7F7F7F" w:themeColor="text1" w:themeTint="80"/>
            </w:tcBorders>
            <w:noWrap/>
            <w:vAlign w:val="center"/>
          </w:tcPr>
          <w:p w14:paraId="1D4E07CF" w14:textId="21AC7685"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CA"/>
              </w:rPr>
            </w:pPr>
            <w:r w:rsidRPr="000B3CDD">
              <w:rPr>
                <w:rFonts w:ascii="Times New Roman" w:hAnsi="Times New Roman" w:cs="Times New Roman"/>
                <w:b/>
                <w:sz w:val="20"/>
                <w:szCs w:val="20"/>
                <w:lang w:val="en-CA"/>
              </w:rPr>
              <w:t>delta</w:t>
            </w:r>
          </w:p>
        </w:tc>
        <w:tc>
          <w:tcPr>
            <w:tcW w:w="1709" w:type="dxa"/>
            <w:tcBorders>
              <w:top w:val="single" w:sz="18" w:space="0" w:color="auto"/>
              <w:bottom w:val="single" w:sz="4" w:space="0" w:color="7F7F7F" w:themeColor="text1" w:themeTint="80"/>
            </w:tcBorders>
            <w:noWrap/>
            <w:vAlign w:val="center"/>
          </w:tcPr>
          <w:p w14:paraId="558E4AF1" w14:textId="77777777"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CA"/>
              </w:rPr>
            </w:pPr>
          </w:p>
        </w:tc>
        <w:tc>
          <w:tcPr>
            <w:tcW w:w="714" w:type="dxa"/>
            <w:tcBorders>
              <w:top w:val="single" w:sz="18" w:space="0" w:color="auto"/>
              <w:bottom w:val="single" w:sz="4" w:space="0" w:color="7F7F7F" w:themeColor="text1" w:themeTint="80"/>
            </w:tcBorders>
            <w:noWrap/>
            <w:vAlign w:val="center"/>
          </w:tcPr>
          <w:p w14:paraId="4EDDE8F9" w14:textId="165F376B"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CA"/>
              </w:rPr>
            </w:pPr>
            <w:r w:rsidRPr="000B3CDD">
              <w:rPr>
                <w:rFonts w:ascii="Times New Roman" w:hAnsi="Times New Roman" w:cs="Times New Roman"/>
                <w:b/>
                <w:sz w:val="20"/>
                <w:szCs w:val="20"/>
                <w:lang w:val="en-CA"/>
              </w:rPr>
              <w:t>delta</w:t>
            </w:r>
          </w:p>
        </w:tc>
      </w:tr>
      <w:tr w:rsidR="00F8262A" w:rsidRPr="000B3CDD" w14:paraId="6ECF20FB"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4D384B88"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Tensile Strength (kPa)</w:t>
            </w:r>
          </w:p>
        </w:tc>
        <w:tc>
          <w:tcPr>
            <w:tcW w:w="1708" w:type="dxa"/>
            <w:noWrap/>
            <w:vAlign w:val="center"/>
            <w:hideMark/>
          </w:tcPr>
          <w:p w14:paraId="03B676A7"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2495.98</w:t>
            </w:r>
          </w:p>
        </w:tc>
        <w:tc>
          <w:tcPr>
            <w:tcW w:w="714" w:type="dxa"/>
            <w:noWrap/>
            <w:vAlign w:val="center"/>
            <w:hideMark/>
          </w:tcPr>
          <w:p w14:paraId="09F29AC5"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-21%</w:t>
            </w:r>
          </w:p>
        </w:tc>
        <w:tc>
          <w:tcPr>
            <w:tcW w:w="1709" w:type="dxa"/>
            <w:noWrap/>
            <w:vAlign w:val="center"/>
            <w:hideMark/>
          </w:tcPr>
          <w:p w14:paraId="3B283096"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2450.47</w:t>
            </w:r>
          </w:p>
        </w:tc>
        <w:tc>
          <w:tcPr>
            <w:tcW w:w="714" w:type="dxa"/>
            <w:noWrap/>
            <w:vAlign w:val="center"/>
            <w:hideMark/>
          </w:tcPr>
          <w:p w14:paraId="0FDCCD1A"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-18%</w:t>
            </w:r>
          </w:p>
        </w:tc>
        <w:tc>
          <w:tcPr>
            <w:tcW w:w="1709" w:type="dxa"/>
            <w:noWrap/>
            <w:vAlign w:val="center"/>
            <w:hideMark/>
          </w:tcPr>
          <w:p w14:paraId="24B5136C"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2898.85</w:t>
            </w:r>
          </w:p>
        </w:tc>
        <w:tc>
          <w:tcPr>
            <w:tcW w:w="714" w:type="dxa"/>
            <w:noWrap/>
            <w:vAlign w:val="center"/>
            <w:hideMark/>
          </w:tcPr>
          <w:p w14:paraId="51B6D9D2"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14%</w:t>
            </w:r>
          </w:p>
        </w:tc>
      </w:tr>
      <w:tr w:rsidR="00F8262A" w:rsidRPr="000B3CDD" w14:paraId="330D9CC2"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1B313944"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Elongation (%)</w:t>
            </w:r>
          </w:p>
        </w:tc>
        <w:tc>
          <w:tcPr>
            <w:tcW w:w="1708" w:type="dxa"/>
            <w:noWrap/>
            <w:vAlign w:val="center"/>
            <w:hideMark/>
          </w:tcPr>
          <w:p w14:paraId="4A6EB7C0"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122.1</w:t>
            </w:r>
          </w:p>
        </w:tc>
        <w:tc>
          <w:tcPr>
            <w:tcW w:w="714" w:type="dxa"/>
            <w:noWrap/>
            <w:vAlign w:val="center"/>
            <w:hideMark/>
          </w:tcPr>
          <w:p w14:paraId="148C169F"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44%</w:t>
            </w:r>
          </w:p>
        </w:tc>
        <w:tc>
          <w:tcPr>
            <w:tcW w:w="1709" w:type="dxa"/>
            <w:noWrap/>
            <w:vAlign w:val="center"/>
            <w:hideMark/>
          </w:tcPr>
          <w:p w14:paraId="5D4C8B61"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97.1</w:t>
            </w:r>
          </w:p>
        </w:tc>
        <w:tc>
          <w:tcPr>
            <w:tcW w:w="714" w:type="dxa"/>
            <w:noWrap/>
            <w:vAlign w:val="center"/>
            <w:hideMark/>
          </w:tcPr>
          <w:p w14:paraId="5C8BFC3A"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12%</w:t>
            </w:r>
          </w:p>
        </w:tc>
        <w:tc>
          <w:tcPr>
            <w:tcW w:w="1709" w:type="dxa"/>
            <w:noWrap/>
            <w:vAlign w:val="center"/>
            <w:hideMark/>
          </w:tcPr>
          <w:p w14:paraId="01581DCF"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130.64</w:t>
            </w:r>
          </w:p>
        </w:tc>
        <w:tc>
          <w:tcPr>
            <w:tcW w:w="714" w:type="dxa"/>
            <w:noWrap/>
            <w:vAlign w:val="center"/>
            <w:hideMark/>
          </w:tcPr>
          <w:p w14:paraId="2C7C2E6B"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40%</w:t>
            </w:r>
          </w:p>
        </w:tc>
      </w:tr>
      <w:tr w:rsidR="00F8262A" w:rsidRPr="000B3CDD" w14:paraId="05E59BFC"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2C43944F"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Total Energy (J/m)</w:t>
            </w:r>
          </w:p>
        </w:tc>
        <w:tc>
          <w:tcPr>
            <w:tcW w:w="1708" w:type="dxa"/>
            <w:noWrap/>
            <w:vAlign w:val="center"/>
            <w:hideMark/>
          </w:tcPr>
          <w:p w14:paraId="379D6404"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209.75</w:t>
            </w:r>
          </w:p>
        </w:tc>
        <w:tc>
          <w:tcPr>
            <w:tcW w:w="714" w:type="dxa"/>
            <w:noWrap/>
            <w:vAlign w:val="center"/>
            <w:hideMark/>
          </w:tcPr>
          <w:p w14:paraId="2C12D053"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23%</w:t>
            </w:r>
          </w:p>
        </w:tc>
        <w:tc>
          <w:tcPr>
            <w:tcW w:w="1709" w:type="dxa"/>
            <w:noWrap/>
            <w:vAlign w:val="center"/>
            <w:hideMark/>
          </w:tcPr>
          <w:p w14:paraId="68CEBA4B"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162.97</w:t>
            </w:r>
          </w:p>
        </w:tc>
        <w:tc>
          <w:tcPr>
            <w:tcW w:w="714" w:type="dxa"/>
            <w:noWrap/>
            <w:vAlign w:val="center"/>
            <w:hideMark/>
          </w:tcPr>
          <w:p w14:paraId="5DCDCDA6"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-6%</w:t>
            </w:r>
          </w:p>
        </w:tc>
        <w:tc>
          <w:tcPr>
            <w:tcW w:w="1709" w:type="dxa"/>
            <w:noWrap/>
            <w:vAlign w:val="center"/>
            <w:hideMark/>
          </w:tcPr>
          <w:p w14:paraId="3B57438E"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283.56</w:t>
            </w:r>
          </w:p>
        </w:tc>
        <w:tc>
          <w:tcPr>
            <w:tcW w:w="714" w:type="dxa"/>
            <w:noWrap/>
            <w:vAlign w:val="center"/>
            <w:hideMark/>
          </w:tcPr>
          <w:p w14:paraId="1DC767CB"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76%</w:t>
            </w:r>
          </w:p>
        </w:tc>
      </w:tr>
      <w:tr w:rsidR="00F8262A" w:rsidRPr="000B3CDD" w14:paraId="52D8886E"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549DBFBA"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Tear Strength (N/mm)</w:t>
            </w:r>
          </w:p>
        </w:tc>
        <w:tc>
          <w:tcPr>
            <w:tcW w:w="1708" w:type="dxa"/>
            <w:noWrap/>
            <w:vAlign w:val="center"/>
            <w:hideMark/>
          </w:tcPr>
          <w:p w14:paraId="42D130B7"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3.27</w:t>
            </w:r>
          </w:p>
        </w:tc>
        <w:tc>
          <w:tcPr>
            <w:tcW w:w="714" w:type="dxa"/>
            <w:noWrap/>
            <w:vAlign w:val="center"/>
            <w:hideMark/>
          </w:tcPr>
          <w:p w14:paraId="6E46B6C4"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w:t>
            </w:r>
          </w:p>
        </w:tc>
        <w:tc>
          <w:tcPr>
            <w:tcW w:w="1709" w:type="dxa"/>
            <w:noWrap/>
            <w:vAlign w:val="center"/>
            <w:hideMark/>
          </w:tcPr>
          <w:p w14:paraId="29DE78B0"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2.67</w:t>
            </w:r>
          </w:p>
        </w:tc>
        <w:tc>
          <w:tcPr>
            <w:tcW w:w="714" w:type="dxa"/>
            <w:noWrap/>
            <w:vAlign w:val="center"/>
            <w:hideMark/>
          </w:tcPr>
          <w:p w14:paraId="56C8B899"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w:t>
            </w:r>
          </w:p>
        </w:tc>
        <w:tc>
          <w:tcPr>
            <w:tcW w:w="1709" w:type="dxa"/>
            <w:noWrap/>
            <w:vAlign w:val="center"/>
            <w:hideMark/>
          </w:tcPr>
          <w:p w14:paraId="6D5EBC6A"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3.92</w:t>
            </w:r>
          </w:p>
        </w:tc>
        <w:tc>
          <w:tcPr>
            <w:tcW w:w="714" w:type="dxa"/>
            <w:noWrap/>
            <w:vAlign w:val="center"/>
            <w:hideMark/>
          </w:tcPr>
          <w:p w14:paraId="666F31DB"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39%</w:t>
            </w:r>
          </w:p>
        </w:tc>
      </w:tr>
      <w:tr w:rsidR="00F8262A" w:rsidRPr="000B3CDD" w14:paraId="40E2A54F"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57F6D70D"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Shore A Hardness</w:t>
            </w:r>
          </w:p>
        </w:tc>
        <w:tc>
          <w:tcPr>
            <w:tcW w:w="1708" w:type="dxa"/>
            <w:noWrap/>
            <w:vAlign w:val="center"/>
            <w:hideMark/>
          </w:tcPr>
          <w:p w14:paraId="33A4E790"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38</w:t>
            </w:r>
          </w:p>
        </w:tc>
        <w:tc>
          <w:tcPr>
            <w:tcW w:w="714" w:type="dxa"/>
            <w:noWrap/>
            <w:vAlign w:val="center"/>
            <w:hideMark/>
          </w:tcPr>
          <w:p w14:paraId="585450FC"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w:t>
            </w:r>
          </w:p>
        </w:tc>
        <w:tc>
          <w:tcPr>
            <w:tcW w:w="1709" w:type="dxa"/>
            <w:noWrap/>
            <w:vAlign w:val="center"/>
            <w:hideMark/>
          </w:tcPr>
          <w:p w14:paraId="35B3ACF0"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42</w:t>
            </w:r>
          </w:p>
        </w:tc>
        <w:tc>
          <w:tcPr>
            <w:tcW w:w="714" w:type="dxa"/>
            <w:noWrap/>
            <w:vAlign w:val="center"/>
            <w:hideMark/>
          </w:tcPr>
          <w:p w14:paraId="48FE416A"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-14%</w:t>
            </w:r>
          </w:p>
        </w:tc>
        <w:tc>
          <w:tcPr>
            <w:tcW w:w="1709" w:type="dxa"/>
            <w:noWrap/>
            <w:vAlign w:val="center"/>
            <w:hideMark/>
          </w:tcPr>
          <w:p w14:paraId="5D204B42"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40</w:t>
            </w:r>
          </w:p>
        </w:tc>
        <w:tc>
          <w:tcPr>
            <w:tcW w:w="714" w:type="dxa"/>
            <w:noWrap/>
            <w:vAlign w:val="center"/>
            <w:hideMark/>
          </w:tcPr>
          <w:p w14:paraId="3AF41551"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w:t>
            </w:r>
          </w:p>
        </w:tc>
      </w:tr>
      <w:tr w:rsidR="00F8262A" w:rsidRPr="000B3CDD" w14:paraId="381FD957"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51EC9C38"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G' (Pa)</w:t>
            </w:r>
          </w:p>
        </w:tc>
        <w:tc>
          <w:tcPr>
            <w:tcW w:w="1708" w:type="dxa"/>
            <w:noWrap/>
            <w:vAlign w:val="center"/>
            <w:hideMark/>
          </w:tcPr>
          <w:p w14:paraId="7D31E5FC"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3.62E+05</w:t>
            </w:r>
          </w:p>
        </w:tc>
        <w:tc>
          <w:tcPr>
            <w:tcW w:w="714" w:type="dxa"/>
            <w:noWrap/>
            <w:vAlign w:val="center"/>
            <w:hideMark/>
          </w:tcPr>
          <w:p w14:paraId="7E50E5FC"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-49%</w:t>
            </w:r>
          </w:p>
        </w:tc>
        <w:tc>
          <w:tcPr>
            <w:tcW w:w="1709" w:type="dxa"/>
            <w:noWrap/>
            <w:vAlign w:val="center"/>
            <w:hideMark/>
          </w:tcPr>
          <w:p w14:paraId="0093F50E"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5.40E+05</w:t>
            </w:r>
          </w:p>
        </w:tc>
        <w:tc>
          <w:tcPr>
            <w:tcW w:w="714" w:type="dxa"/>
            <w:noWrap/>
            <w:vAlign w:val="center"/>
            <w:hideMark/>
          </w:tcPr>
          <w:p w14:paraId="472CBAFB"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w:t>
            </w:r>
          </w:p>
        </w:tc>
        <w:tc>
          <w:tcPr>
            <w:tcW w:w="1709" w:type="dxa"/>
            <w:noWrap/>
            <w:vAlign w:val="center"/>
            <w:hideMark/>
          </w:tcPr>
          <w:p w14:paraId="1A0DFF10"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4.70E+05</w:t>
            </w:r>
          </w:p>
        </w:tc>
        <w:tc>
          <w:tcPr>
            <w:tcW w:w="714" w:type="dxa"/>
            <w:noWrap/>
            <w:vAlign w:val="center"/>
            <w:hideMark/>
          </w:tcPr>
          <w:p w14:paraId="25FEB985"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-25%</w:t>
            </w:r>
          </w:p>
        </w:tc>
      </w:tr>
      <w:tr w:rsidR="00F8262A" w:rsidRPr="000B3CDD" w14:paraId="1535A739"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38E1B706"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G" (Pa)</w:t>
            </w:r>
          </w:p>
        </w:tc>
        <w:tc>
          <w:tcPr>
            <w:tcW w:w="1708" w:type="dxa"/>
            <w:noWrap/>
            <w:vAlign w:val="center"/>
            <w:hideMark/>
          </w:tcPr>
          <w:p w14:paraId="4637218B"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2.49E+04</w:t>
            </w:r>
          </w:p>
        </w:tc>
        <w:tc>
          <w:tcPr>
            <w:tcW w:w="714" w:type="dxa"/>
            <w:noWrap/>
            <w:vAlign w:val="center"/>
            <w:hideMark/>
          </w:tcPr>
          <w:p w14:paraId="4C0EAC75"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-52%</w:t>
            </w:r>
          </w:p>
        </w:tc>
        <w:tc>
          <w:tcPr>
            <w:tcW w:w="1709" w:type="dxa"/>
            <w:noWrap/>
            <w:vAlign w:val="center"/>
            <w:hideMark/>
          </w:tcPr>
          <w:p w14:paraId="69FAF1F9"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3.76E+04</w:t>
            </w:r>
          </w:p>
        </w:tc>
        <w:tc>
          <w:tcPr>
            <w:tcW w:w="714" w:type="dxa"/>
            <w:noWrap/>
            <w:vAlign w:val="center"/>
            <w:hideMark/>
          </w:tcPr>
          <w:p w14:paraId="5B21C5C2"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-37%</w:t>
            </w:r>
          </w:p>
        </w:tc>
        <w:tc>
          <w:tcPr>
            <w:tcW w:w="1709" w:type="dxa"/>
            <w:noWrap/>
            <w:vAlign w:val="center"/>
            <w:hideMark/>
          </w:tcPr>
          <w:p w14:paraId="39AC7752"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3.66E+04</w:t>
            </w:r>
          </w:p>
        </w:tc>
        <w:tc>
          <w:tcPr>
            <w:tcW w:w="714" w:type="dxa"/>
            <w:noWrap/>
            <w:vAlign w:val="center"/>
            <w:hideMark/>
          </w:tcPr>
          <w:p w14:paraId="286A6872"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-26%</w:t>
            </w:r>
          </w:p>
        </w:tc>
      </w:tr>
      <w:tr w:rsidR="00F8262A" w:rsidRPr="000B3CDD" w14:paraId="5BA7522D"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465CE5F6"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tan delta</w:t>
            </w:r>
          </w:p>
        </w:tc>
        <w:tc>
          <w:tcPr>
            <w:tcW w:w="1708" w:type="dxa"/>
            <w:noWrap/>
            <w:vAlign w:val="center"/>
            <w:hideMark/>
          </w:tcPr>
          <w:p w14:paraId="74EEE74E"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0.069</w:t>
            </w:r>
          </w:p>
        </w:tc>
        <w:tc>
          <w:tcPr>
            <w:tcW w:w="714" w:type="dxa"/>
            <w:noWrap/>
            <w:vAlign w:val="center"/>
            <w:hideMark/>
          </w:tcPr>
          <w:p w14:paraId="0C2C8C7B"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w:t>
            </w:r>
          </w:p>
        </w:tc>
        <w:tc>
          <w:tcPr>
            <w:tcW w:w="1709" w:type="dxa"/>
            <w:noWrap/>
            <w:vAlign w:val="center"/>
            <w:hideMark/>
          </w:tcPr>
          <w:p w14:paraId="241608F3"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0.07</w:t>
            </w:r>
          </w:p>
        </w:tc>
        <w:tc>
          <w:tcPr>
            <w:tcW w:w="714" w:type="dxa"/>
            <w:noWrap/>
            <w:vAlign w:val="center"/>
            <w:hideMark/>
          </w:tcPr>
          <w:p w14:paraId="7C6229F1"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w:t>
            </w:r>
          </w:p>
        </w:tc>
        <w:tc>
          <w:tcPr>
            <w:tcW w:w="1709" w:type="dxa"/>
            <w:noWrap/>
            <w:vAlign w:val="center"/>
            <w:hideMark/>
          </w:tcPr>
          <w:p w14:paraId="5CEFF052"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0.078</w:t>
            </w:r>
          </w:p>
        </w:tc>
        <w:tc>
          <w:tcPr>
            <w:tcW w:w="714" w:type="dxa"/>
            <w:noWrap/>
            <w:vAlign w:val="center"/>
            <w:hideMark/>
          </w:tcPr>
          <w:p w14:paraId="7BE357AC" w14:textId="77777777" w:rsidR="00F8262A" w:rsidRPr="000B3CDD" w:rsidRDefault="00F8262A" w:rsidP="002248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w:t>
            </w:r>
          </w:p>
        </w:tc>
      </w:tr>
      <w:tr w:rsidR="00F8262A" w:rsidRPr="000B3CDD" w14:paraId="4E144DDA"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3D086961"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Cure rate (Pa/s)</w:t>
            </w:r>
          </w:p>
        </w:tc>
        <w:tc>
          <w:tcPr>
            <w:tcW w:w="1708" w:type="dxa"/>
            <w:noWrap/>
            <w:vAlign w:val="center"/>
            <w:hideMark/>
          </w:tcPr>
          <w:p w14:paraId="06BF90B3"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1.35E+05</w:t>
            </w:r>
          </w:p>
        </w:tc>
        <w:tc>
          <w:tcPr>
            <w:tcW w:w="714" w:type="dxa"/>
            <w:noWrap/>
            <w:vAlign w:val="center"/>
            <w:hideMark/>
          </w:tcPr>
          <w:p w14:paraId="7E1ECA10"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-25%</w:t>
            </w:r>
          </w:p>
        </w:tc>
        <w:tc>
          <w:tcPr>
            <w:tcW w:w="1709" w:type="dxa"/>
            <w:noWrap/>
            <w:vAlign w:val="center"/>
            <w:hideMark/>
          </w:tcPr>
          <w:p w14:paraId="7E3ABA00"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5.54E+04</w:t>
            </w:r>
          </w:p>
        </w:tc>
        <w:tc>
          <w:tcPr>
            <w:tcW w:w="714" w:type="dxa"/>
            <w:noWrap/>
            <w:vAlign w:val="center"/>
            <w:hideMark/>
          </w:tcPr>
          <w:p w14:paraId="2DFE8B4F"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-78%</w:t>
            </w:r>
          </w:p>
        </w:tc>
        <w:tc>
          <w:tcPr>
            <w:tcW w:w="1709" w:type="dxa"/>
            <w:noWrap/>
            <w:vAlign w:val="center"/>
            <w:hideMark/>
          </w:tcPr>
          <w:p w14:paraId="1933328A"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1.21E+05</w:t>
            </w:r>
          </w:p>
        </w:tc>
        <w:tc>
          <w:tcPr>
            <w:tcW w:w="714" w:type="dxa"/>
            <w:noWrap/>
            <w:vAlign w:val="center"/>
            <w:hideMark/>
          </w:tcPr>
          <w:p w14:paraId="5C268DA1" w14:textId="77777777" w:rsidR="00F8262A" w:rsidRPr="000B3CDD" w:rsidRDefault="00F8262A" w:rsidP="002248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-22%</w:t>
            </w:r>
          </w:p>
        </w:tc>
      </w:tr>
      <w:tr w:rsidR="00F8262A" w:rsidRPr="000B3CDD" w14:paraId="1B0B1B3D"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2304" w:type="dxa"/>
            <w:noWrap/>
            <w:vAlign w:val="center"/>
            <w:hideMark/>
          </w:tcPr>
          <w:p w14:paraId="7BFB8167" w14:textId="77777777" w:rsidR="00F8262A" w:rsidRPr="000B3CDD" w:rsidRDefault="00F8262A" w:rsidP="00F8262A">
            <w:pPr>
              <w:rPr>
                <w:rFonts w:ascii="Times New Roman" w:hAnsi="Times New Roman" w:cs="Times New Roman"/>
                <w:sz w:val="20"/>
                <w:szCs w:val="20"/>
              </w:rPr>
            </w:pPr>
            <w:r w:rsidRPr="000B3CDD">
              <w:rPr>
                <w:rFonts w:ascii="Times New Roman" w:hAnsi="Times New Roman" w:cs="Times New Roman"/>
                <w:sz w:val="20"/>
                <w:szCs w:val="20"/>
                <w:lang w:val="en-CA"/>
              </w:rPr>
              <w:t>Appearance</w:t>
            </w:r>
          </w:p>
        </w:tc>
        <w:tc>
          <w:tcPr>
            <w:tcW w:w="7268" w:type="dxa"/>
            <w:gridSpan w:val="6"/>
            <w:noWrap/>
            <w:vAlign w:val="center"/>
            <w:hideMark/>
          </w:tcPr>
          <w:p w14:paraId="5F4FFF89" w14:textId="512685D6" w:rsidR="00F8262A" w:rsidRPr="000B3CDD" w:rsidRDefault="00F8262A" w:rsidP="00F826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more flexible</w:t>
            </w:r>
          </w:p>
        </w:tc>
      </w:tr>
    </w:tbl>
    <w:p w14:paraId="27729CFA" w14:textId="5E228ACC" w:rsidR="00224848" w:rsidRPr="000B3CDD" w:rsidRDefault="00605CB1" w:rsidP="004A4401">
      <w:pPr>
        <w:rPr>
          <w:rFonts w:ascii="Times New Roman" w:hAnsi="Times New Roman" w:cs="Times New Roman"/>
          <w:bCs/>
          <w:sz w:val="24"/>
        </w:rPr>
      </w:pPr>
      <w:r>
        <w:rPr>
          <w:rFonts w:ascii="Times New Roman" w:hAnsi="Times New Roman" w:cs="Times New Roman"/>
          <w:bCs/>
          <w:sz w:val="24"/>
        </w:rPr>
        <w:t>Table 6</w:t>
      </w:r>
      <w:r w:rsidR="00224848" w:rsidRPr="000B3CDD">
        <w:rPr>
          <w:rFonts w:ascii="Times New Roman" w:hAnsi="Times New Roman" w:cs="Times New Roman"/>
          <w:bCs/>
          <w:sz w:val="24"/>
        </w:rPr>
        <w:t>. Impact of adding 5-10% more 65K reactive diluent</w:t>
      </w:r>
    </w:p>
    <w:p w14:paraId="2E6B14F4" w14:textId="775BF992" w:rsidR="00224848" w:rsidRPr="000B3CDD" w:rsidRDefault="00605CB1" w:rsidP="002F1181">
      <w:pPr>
        <w:spacing w:line="240" w:lineRule="auto"/>
        <w:ind w:firstLine="720"/>
        <w:rPr>
          <w:rFonts w:ascii="Times New Roman" w:hAnsi="Times New Roman" w:cs="Times New Roman"/>
          <w:bCs/>
          <w:sz w:val="24"/>
        </w:rPr>
      </w:pPr>
      <w:r>
        <w:rPr>
          <w:rFonts w:ascii="Times New Roman" w:hAnsi="Times New Roman" w:cs="Times New Roman"/>
          <w:bCs/>
          <w:sz w:val="24"/>
        </w:rPr>
        <w:t>Table 6</w:t>
      </w:r>
      <w:r w:rsidR="007F1C22" w:rsidRPr="000B3CDD">
        <w:rPr>
          <w:rFonts w:ascii="Times New Roman" w:hAnsi="Times New Roman" w:cs="Times New Roman"/>
          <w:bCs/>
          <w:sz w:val="24"/>
        </w:rPr>
        <w:t xml:space="preserve"> shows </w:t>
      </w:r>
      <w:r w:rsidR="00224848" w:rsidRPr="000B3CDD">
        <w:rPr>
          <w:rFonts w:ascii="Times New Roman" w:hAnsi="Times New Roman" w:cs="Times New Roman"/>
          <w:bCs/>
          <w:sz w:val="24"/>
        </w:rPr>
        <w:t>that elongation, tear strength and twist</w:t>
      </w:r>
      <w:r w:rsidR="00F644DA" w:rsidRPr="000B3CDD">
        <w:rPr>
          <w:rFonts w:ascii="Times New Roman" w:hAnsi="Times New Roman" w:cs="Times New Roman"/>
          <w:bCs/>
          <w:sz w:val="24"/>
        </w:rPr>
        <w:t>ability</w:t>
      </w:r>
      <w:r w:rsidR="00224848" w:rsidRPr="000B3CDD">
        <w:rPr>
          <w:rFonts w:ascii="Times New Roman" w:hAnsi="Times New Roman" w:cs="Times New Roman"/>
          <w:bCs/>
          <w:sz w:val="24"/>
        </w:rPr>
        <w:t xml:space="preserve"> are all improved after adding 5-10 </w:t>
      </w:r>
      <w:proofErr w:type="spellStart"/>
      <w:r w:rsidR="00224848" w:rsidRPr="000B3CDD">
        <w:rPr>
          <w:rFonts w:ascii="Times New Roman" w:hAnsi="Times New Roman" w:cs="Times New Roman"/>
          <w:bCs/>
          <w:sz w:val="24"/>
        </w:rPr>
        <w:t>wt</w:t>
      </w:r>
      <w:proofErr w:type="spellEnd"/>
      <w:r w:rsidR="00224848" w:rsidRPr="000B3CDD">
        <w:rPr>
          <w:rFonts w:ascii="Times New Roman" w:hAnsi="Times New Roman" w:cs="Times New Roman"/>
          <w:bCs/>
          <w:sz w:val="24"/>
        </w:rPr>
        <w:t xml:space="preserve">% more 65K. However, </w:t>
      </w:r>
      <w:r w:rsidR="007F1C22" w:rsidRPr="000B3CDD">
        <w:rPr>
          <w:rFonts w:ascii="Times New Roman" w:hAnsi="Times New Roman" w:cs="Times New Roman"/>
          <w:bCs/>
          <w:sz w:val="24"/>
        </w:rPr>
        <w:t xml:space="preserve">this </w:t>
      </w:r>
      <w:r w:rsidR="00F644DA" w:rsidRPr="000B3CDD">
        <w:rPr>
          <w:rFonts w:ascii="Times New Roman" w:hAnsi="Times New Roman" w:cs="Times New Roman"/>
          <w:bCs/>
          <w:sz w:val="24"/>
        </w:rPr>
        <w:t xml:space="preserve">does </w:t>
      </w:r>
      <w:r w:rsidR="00224848" w:rsidRPr="000B3CDD">
        <w:rPr>
          <w:rFonts w:ascii="Times New Roman" w:hAnsi="Times New Roman" w:cs="Times New Roman"/>
          <w:bCs/>
          <w:sz w:val="24"/>
        </w:rPr>
        <w:t>reduce hardness, tensile strength, storage modulus and cure rate. Thus, for tear strength and toughness improvement, no more than 5% linear high MW vinyl terminated siloxane (65K)</w:t>
      </w:r>
      <w:r w:rsidR="007F1C22" w:rsidRPr="000B3CDD">
        <w:rPr>
          <w:rFonts w:ascii="Times New Roman" w:hAnsi="Times New Roman" w:cs="Times New Roman"/>
          <w:bCs/>
          <w:sz w:val="24"/>
        </w:rPr>
        <w:t xml:space="preserve"> can be tolerated</w:t>
      </w:r>
      <w:r w:rsidR="00224848" w:rsidRPr="000B3CDD">
        <w:rPr>
          <w:rFonts w:ascii="Times New Roman" w:hAnsi="Times New Roman" w:cs="Times New Roman"/>
          <w:bCs/>
          <w:sz w:val="24"/>
        </w:rPr>
        <w:t>.</w:t>
      </w:r>
    </w:p>
    <w:p w14:paraId="3C42D05E" w14:textId="4AAB7CB6" w:rsidR="00224848" w:rsidRPr="000B3CDD" w:rsidRDefault="00224848"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Among the three samples compared, SH 208-30Q gives the highest tensile strength, elongation, total energy and tear strength after adding 5% more 65K.</w:t>
      </w:r>
    </w:p>
    <w:p w14:paraId="0D8BE0C3" w14:textId="24726D2B" w:rsidR="00224848" w:rsidRPr="000B3CDD" w:rsidRDefault="007F1C22"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Next, we examine the </w:t>
      </w:r>
      <w:r w:rsidR="00697CA4" w:rsidRPr="000B3CDD">
        <w:rPr>
          <w:rFonts w:ascii="Times New Roman" w:hAnsi="Times New Roman" w:cs="Times New Roman"/>
          <w:bCs/>
          <w:sz w:val="24"/>
        </w:rPr>
        <w:t xml:space="preserve">VTQ resin.  This is the vinyl functional component that reacts with the mercapto groups.  We look first at the M(V)/Q ratio. </w:t>
      </w:r>
      <w:r w:rsidR="0005717C">
        <w:rPr>
          <w:rFonts w:ascii="Times New Roman" w:hAnsi="Times New Roman" w:cs="Times New Roman"/>
          <w:bCs/>
          <w:sz w:val="24"/>
        </w:rPr>
        <w:t>[b/a in Figure 2]</w:t>
      </w:r>
      <w:r w:rsidR="00697CA4" w:rsidRPr="000B3CDD">
        <w:rPr>
          <w:rFonts w:ascii="Times New Roman" w:hAnsi="Times New Roman" w:cs="Times New Roman"/>
          <w:bCs/>
          <w:sz w:val="24"/>
        </w:rPr>
        <w:t xml:space="preserve"> </w:t>
      </w:r>
      <w:r w:rsidR="00224848" w:rsidRPr="000B3CDD">
        <w:rPr>
          <w:rFonts w:ascii="Times New Roman" w:hAnsi="Times New Roman" w:cs="Times New Roman"/>
          <w:bCs/>
          <w:sz w:val="24"/>
        </w:rPr>
        <w:t>Two different VTQ samples</w:t>
      </w:r>
      <w:r w:rsidR="00697CA4" w:rsidRPr="000B3CDD">
        <w:rPr>
          <w:rFonts w:ascii="Times New Roman" w:hAnsi="Times New Roman" w:cs="Times New Roman"/>
          <w:bCs/>
          <w:sz w:val="24"/>
        </w:rPr>
        <w:t xml:space="preserve"> </w:t>
      </w:r>
      <w:r w:rsidR="00224848" w:rsidRPr="000B3CDD">
        <w:rPr>
          <w:rFonts w:ascii="Times New Roman" w:hAnsi="Times New Roman" w:cs="Times New Roman"/>
          <w:bCs/>
          <w:sz w:val="24"/>
        </w:rPr>
        <w:t>VQ83T30</w:t>
      </w:r>
      <w:r w:rsidR="00697CA4" w:rsidRPr="000B3CDD">
        <w:rPr>
          <w:rFonts w:ascii="Times New Roman" w:hAnsi="Times New Roman" w:cs="Times New Roman"/>
          <w:bCs/>
          <w:sz w:val="24"/>
        </w:rPr>
        <w:t xml:space="preserve"> </w:t>
      </w:r>
      <w:r w:rsidR="00224848" w:rsidRPr="000B3CDD">
        <w:rPr>
          <w:rFonts w:ascii="Times New Roman" w:hAnsi="Times New Roman" w:cs="Times New Roman"/>
          <w:bCs/>
          <w:sz w:val="24"/>
        </w:rPr>
        <w:t>and VQ93T30 are evaluated in SH 208-30Q/VTQ/VIN system for rheological and mechanical properties. VQ83T30 has a M/Q ratio of 0.8:1 and VQ93T30 has a M/Q ratio of 0.9:1</w:t>
      </w:r>
      <w:r w:rsidR="00697CA4" w:rsidRPr="000B3CDD">
        <w:rPr>
          <w:rFonts w:ascii="Times New Roman" w:hAnsi="Times New Roman" w:cs="Times New Roman"/>
          <w:bCs/>
          <w:sz w:val="24"/>
        </w:rPr>
        <w:t xml:space="preserve">.  In other words, </w:t>
      </w:r>
      <w:r w:rsidR="00224848" w:rsidRPr="000B3CDD">
        <w:rPr>
          <w:rFonts w:ascii="Times New Roman" w:hAnsi="Times New Roman" w:cs="Times New Roman"/>
          <w:bCs/>
          <w:sz w:val="24"/>
        </w:rPr>
        <w:t>more Q group</w:t>
      </w:r>
      <w:r w:rsidR="00697CA4" w:rsidRPr="000B3CDD">
        <w:rPr>
          <w:rFonts w:ascii="Times New Roman" w:hAnsi="Times New Roman" w:cs="Times New Roman"/>
          <w:bCs/>
          <w:sz w:val="24"/>
        </w:rPr>
        <w:t>s</w:t>
      </w:r>
      <w:r w:rsidR="00224848" w:rsidRPr="000B3CDD">
        <w:rPr>
          <w:rFonts w:ascii="Times New Roman" w:hAnsi="Times New Roman" w:cs="Times New Roman"/>
          <w:bCs/>
          <w:sz w:val="24"/>
        </w:rPr>
        <w:t xml:space="preserve"> are present in VQ83T30. </w:t>
      </w:r>
      <w:r w:rsidR="00697CA4" w:rsidRPr="000B3CDD">
        <w:rPr>
          <w:rFonts w:ascii="Times New Roman" w:hAnsi="Times New Roman" w:cs="Times New Roman"/>
          <w:bCs/>
          <w:sz w:val="24"/>
        </w:rPr>
        <w:t xml:space="preserve"> Both of these are </w:t>
      </w:r>
      <w:r w:rsidR="00224848" w:rsidRPr="000B3CDD">
        <w:rPr>
          <w:rFonts w:ascii="Times New Roman" w:hAnsi="Times New Roman" w:cs="Times New Roman"/>
          <w:bCs/>
          <w:sz w:val="24"/>
        </w:rPr>
        <w:t xml:space="preserve">evaluated at </w:t>
      </w:r>
      <w:proofErr w:type="gramStart"/>
      <w:r w:rsidR="00224848" w:rsidRPr="000B3CDD">
        <w:rPr>
          <w:rFonts w:ascii="Times New Roman" w:hAnsi="Times New Roman" w:cs="Times New Roman"/>
          <w:bCs/>
          <w:sz w:val="24"/>
        </w:rPr>
        <w:t>a</w:t>
      </w:r>
      <w:proofErr w:type="gramEnd"/>
      <w:r w:rsidR="00224848" w:rsidRPr="000B3CDD">
        <w:rPr>
          <w:rFonts w:ascii="Times New Roman" w:hAnsi="Times New Roman" w:cs="Times New Roman"/>
          <w:bCs/>
          <w:sz w:val="24"/>
        </w:rPr>
        <w:t xml:space="preserve"> </w:t>
      </w:r>
      <w:r w:rsidR="0005717C">
        <w:rPr>
          <w:rFonts w:ascii="Times New Roman" w:hAnsi="Times New Roman" w:cs="Times New Roman"/>
          <w:bCs/>
          <w:sz w:val="24"/>
        </w:rPr>
        <w:t>SH/vinyl</w:t>
      </w:r>
      <w:r w:rsidR="00224848" w:rsidRPr="000B3CDD">
        <w:rPr>
          <w:rFonts w:ascii="Times New Roman" w:hAnsi="Times New Roman" w:cs="Times New Roman"/>
          <w:bCs/>
          <w:sz w:val="24"/>
        </w:rPr>
        <w:t xml:space="preserve"> ratio </w:t>
      </w:r>
      <w:r w:rsidR="00697CA4" w:rsidRPr="000B3CDD">
        <w:rPr>
          <w:rFonts w:ascii="Times New Roman" w:hAnsi="Times New Roman" w:cs="Times New Roman"/>
          <w:bCs/>
          <w:sz w:val="24"/>
        </w:rPr>
        <w:t>of 3</w:t>
      </w:r>
      <w:r w:rsidR="00224848" w:rsidRPr="000B3CDD">
        <w:rPr>
          <w:rFonts w:ascii="Times New Roman" w:hAnsi="Times New Roman" w:cs="Times New Roman"/>
          <w:bCs/>
          <w:sz w:val="24"/>
        </w:rPr>
        <w:t>.63.</w:t>
      </w:r>
    </w:p>
    <w:tbl>
      <w:tblPr>
        <w:tblStyle w:val="PlainTable2"/>
        <w:tblW w:w="9936" w:type="dxa"/>
        <w:tblLayout w:type="fixed"/>
        <w:tblLook w:val="04A0" w:firstRow="1" w:lastRow="0" w:firstColumn="1" w:lastColumn="0" w:noHBand="0" w:noVBand="1"/>
      </w:tblPr>
      <w:tblGrid>
        <w:gridCol w:w="2592"/>
        <w:gridCol w:w="2160"/>
        <w:gridCol w:w="2160"/>
        <w:gridCol w:w="2160"/>
        <w:gridCol w:w="864"/>
      </w:tblGrid>
      <w:tr w:rsidR="00224848" w:rsidRPr="000B3CDD" w14:paraId="2BC6FA6D" w14:textId="77777777" w:rsidTr="0022484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79B8C86" w14:textId="02238095" w:rsidR="00224848" w:rsidRPr="000B3CDD" w:rsidRDefault="00224848" w:rsidP="00224848">
            <w:pPr>
              <w:jc w:val="right"/>
              <w:rPr>
                <w:rFonts w:ascii="Times New Roman" w:hAnsi="Times New Roman" w:cs="Times New Roman"/>
                <w:sz w:val="20"/>
                <w:szCs w:val="20"/>
              </w:rPr>
            </w:pPr>
            <w:r w:rsidRPr="000B3CDD">
              <w:rPr>
                <w:rFonts w:ascii="Times New Roman" w:hAnsi="Times New Roman" w:cs="Times New Roman"/>
                <w:sz w:val="20"/>
                <w:szCs w:val="20"/>
              </w:rPr>
              <w:t>Component</w:t>
            </w:r>
          </w:p>
        </w:tc>
        <w:tc>
          <w:tcPr>
            <w:tcW w:w="2160" w:type="dxa"/>
            <w:noWrap/>
            <w:hideMark/>
          </w:tcPr>
          <w:p w14:paraId="456AB46A" w14:textId="77777777" w:rsidR="00224848" w:rsidRPr="000B3CDD" w:rsidRDefault="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CDD">
              <w:rPr>
                <w:rFonts w:ascii="Times New Roman" w:hAnsi="Times New Roman" w:cs="Times New Roman"/>
                <w:sz w:val="20"/>
                <w:szCs w:val="20"/>
                <w:lang w:val="en-CA"/>
              </w:rPr>
              <w:t xml:space="preserve">M/Q=0.9 </w:t>
            </w:r>
          </w:p>
        </w:tc>
        <w:tc>
          <w:tcPr>
            <w:tcW w:w="2160" w:type="dxa"/>
            <w:noWrap/>
            <w:hideMark/>
          </w:tcPr>
          <w:p w14:paraId="29982824" w14:textId="77777777" w:rsidR="00224848" w:rsidRPr="000B3CDD" w:rsidRDefault="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CDD">
              <w:rPr>
                <w:rFonts w:ascii="Times New Roman" w:hAnsi="Times New Roman" w:cs="Times New Roman"/>
                <w:sz w:val="20"/>
                <w:szCs w:val="20"/>
                <w:lang w:val="en-CA"/>
              </w:rPr>
              <w:t>M/Q=0.8</w:t>
            </w:r>
          </w:p>
        </w:tc>
        <w:tc>
          <w:tcPr>
            <w:tcW w:w="2160" w:type="dxa"/>
            <w:noWrap/>
            <w:hideMark/>
          </w:tcPr>
          <w:p w14:paraId="4D48BA8E" w14:textId="77777777" w:rsidR="00224848" w:rsidRPr="000B3CDD" w:rsidRDefault="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CDD">
              <w:rPr>
                <w:rFonts w:ascii="Times New Roman" w:hAnsi="Times New Roman" w:cs="Times New Roman"/>
                <w:sz w:val="20"/>
                <w:szCs w:val="20"/>
                <w:lang w:val="fi-FI"/>
              </w:rPr>
              <w:t>M/Q=0.8 + 5 wt% 65K</w:t>
            </w:r>
          </w:p>
        </w:tc>
        <w:tc>
          <w:tcPr>
            <w:tcW w:w="864" w:type="dxa"/>
            <w:noWrap/>
            <w:hideMark/>
          </w:tcPr>
          <w:p w14:paraId="7A29AC61" w14:textId="77777777" w:rsidR="00224848" w:rsidRPr="000B3CDD" w:rsidRDefault="002248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24848" w:rsidRPr="000B3CDD" w14:paraId="3384BC64"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37132FB" w14:textId="77777777" w:rsidR="00224848" w:rsidRPr="000B3CDD" w:rsidRDefault="00224848" w:rsidP="00224848">
            <w:pPr>
              <w:jc w:val="right"/>
              <w:rPr>
                <w:rFonts w:ascii="Times New Roman" w:hAnsi="Times New Roman" w:cs="Times New Roman"/>
                <w:sz w:val="20"/>
                <w:szCs w:val="20"/>
              </w:rPr>
            </w:pPr>
            <w:r w:rsidRPr="000B3CDD">
              <w:rPr>
                <w:rFonts w:ascii="Times New Roman" w:hAnsi="Times New Roman" w:cs="Times New Roman"/>
                <w:sz w:val="20"/>
                <w:szCs w:val="20"/>
                <w:lang w:val="en-CA"/>
              </w:rPr>
              <w:t>SH 208-30Q</w:t>
            </w:r>
          </w:p>
        </w:tc>
        <w:tc>
          <w:tcPr>
            <w:tcW w:w="2160" w:type="dxa"/>
            <w:noWrap/>
            <w:hideMark/>
          </w:tcPr>
          <w:p w14:paraId="78BD9435"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17.96%</w:t>
            </w:r>
          </w:p>
        </w:tc>
        <w:tc>
          <w:tcPr>
            <w:tcW w:w="2160" w:type="dxa"/>
            <w:noWrap/>
            <w:hideMark/>
          </w:tcPr>
          <w:p w14:paraId="1BEBAAF8"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17.60%</w:t>
            </w:r>
          </w:p>
        </w:tc>
        <w:tc>
          <w:tcPr>
            <w:tcW w:w="2160" w:type="dxa"/>
            <w:noWrap/>
            <w:hideMark/>
          </w:tcPr>
          <w:p w14:paraId="3B0AAD5B"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15.81%</w:t>
            </w:r>
          </w:p>
        </w:tc>
        <w:tc>
          <w:tcPr>
            <w:tcW w:w="864" w:type="dxa"/>
            <w:noWrap/>
            <w:hideMark/>
          </w:tcPr>
          <w:p w14:paraId="23A95DEB"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224848" w:rsidRPr="000B3CDD" w14:paraId="30E37A0C"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063C0EC4" w14:textId="77777777" w:rsidR="00224848" w:rsidRPr="000B3CDD" w:rsidRDefault="00224848" w:rsidP="00224848">
            <w:pPr>
              <w:jc w:val="right"/>
              <w:rPr>
                <w:rFonts w:ascii="Times New Roman" w:hAnsi="Times New Roman" w:cs="Times New Roman"/>
                <w:sz w:val="20"/>
                <w:szCs w:val="20"/>
              </w:rPr>
            </w:pPr>
            <w:r w:rsidRPr="000B3CDD">
              <w:rPr>
                <w:rFonts w:ascii="Times New Roman" w:hAnsi="Times New Roman" w:cs="Times New Roman"/>
                <w:sz w:val="20"/>
                <w:szCs w:val="20"/>
                <w:lang w:val="en-CA"/>
              </w:rPr>
              <w:t>65K</w:t>
            </w:r>
          </w:p>
        </w:tc>
        <w:tc>
          <w:tcPr>
            <w:tcW w:w="2160" w:type="dxa"/>
            <w:noWrap/>
            <w:hideMark/>
          </w:tcPr>
          <w:p w14:paraId="490F1ECA"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51.71%</w:t>
            </w:r>
          </w:p>
        </w:tc>
        <w:tc>
          <w:tcPr>
            <w:tcW w:w="2160" w:type="dxa"/>
            <w:noWrap/>
            <w:hideMark/>
          </w:tcPr>
          <w:p w14:paraId="641CFDF4"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52.09%</w:t>
            </w:r>
          </w:p>
        </w:tc>
        <w:tc>
          <w:tcPr>
            <w:tcW w:w="2160" w:type="dxa"/>
            <w:noWrap/>
            <w:hideMark/>
          </w:tcPr>
          <w:p w14:paraId="474759EC"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57.07%</w:t>
            </w:r>
          </w:p>
        </w:tc>
        <w:tc>
          <w:tcPr>
            <w:tcW w:w="864" w:type="dxa"/>
            <w:noWrap/>
            <w:hideMark/>
          </w:tcPr>
          <w:p w14:paraId="17519C3C"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24848" w:rsidRPr="000B3CDD" w14:paraId="0A4E3F66"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1CDE671" w14:textId="77777777" w:rsidR="00224848" w:rsidRPr="000B3CDD" w:rsidRDefault="00224848" w:rsidP="00224848">
            <w:pPr>
              <w:jc w:val="right"/>
              <w:rPr>
                <w:rFonts w:ascii="Times New Roman" w:hAnsi="Times New Roman" w:cs="Times New Roman"/>
                <w:sz w:val="20"/>
                <w:szCs w:val="20"/>
              </w:rPr>
            </w:pPr>
            <w:r w:rsidRPr="000B3CDD">
              <w:rPr>
                <w:rFonts w:ascii="Times New Roman" w:hAnsi="Times New Roman" w:cs="Times New Roman"/>
                <w:sz w:val="20"/>
                <w:szCs w:val="20"/>
                <w:lang w:val="en-CA"/>
              </w:rPr>
              <w:t>VQT83-30/VIN65K</w:t>
            </w:r>
          </w:p>
        </w:tc>
        <w:tc>
          <w:tcPr>
            <w:tcW w:w="2160" w:type="dxa"/>
            <w:noWrap/>
            <w:hideMark/>
          </w:tcPr>
          <w:p w14:paraId="730E4CD9"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0.00%</w:t>
            </w:r>
          </w:p>
        </w:tc>
        <w:tc>
          <w:tcPr>
            <w:tcW w:w="2160" w:type="dxa"/>
            <w:noWrap/>
            <w:hideMark/>
          </w:tcPr>
          <w:p w14:paraId="06A70BD5"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29.80%</w:t>
            </w:r>
          </w:p>
        </w:tc>
        <w:tc>
          <w:tcPr>
            <w:tcW w:w="2160" w:type="dxa"/>
            <w:noWrap/>
            <w:hideMark/>
          </w:tcPr>
          <w:p w14:paraId="517DAC8A"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26.51%</w:t>
            </w:r>
          </w:p>
        </w:tc>
        <w:tc>
          <w:tcPr>
            <w:tcW w:w="864" w:type="dxa"/>
            <w:noWrap/>
            <w:hideMark/>
          </w:tcPr>
          <w:p w14:paraId="5D5112E2"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224848" w:rsidRPr="000B3CDD" w14:paraId="2A117DC6"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76E2D09E" w14:textId="77777777" w:rsidR="00224848" w:rsidRPr="000B3CDD" w:rsidRDefault="00224848" w:rsidP="00224848">
            <w:pPr>
              <w:jc w:val="right"/>
              <w:rPr>
                <w:rFonts w:ascii="Times New Roman" w:hAnsi="Times New Roman" w:cs="Times New Roman"/>
                <w:sz w:val="20"/>
                <w:szCs w:val="20"/>
              </w:rPr>
            </w:pPr>
            <w:r w:rsidRPr="000B3CDD">
              <w:rPr>
                <w:rFonts w:ascii="Times New Roman" w:hAnsi="Times New Roman" w:cs="Times New Roman"/>
                <w:sz w:val="20"/>
                <w:szCs w:val="20"/>
                <w:lang w:val="en-CA"/>
              </w:rPr>
              <w:t>VQ93T30/VIN65K</w:t>
            </w:r>
          </w:p>
        </w:tc>
        <w:tc>
          <w:tcPr>
            <w:tcW w:w="2160" w:type="dxa"/>
            <w:noWrap/>
            <w:hideMark/>
          </w:tcPr>
          <w:p w14:paraId="766A2FD0"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29.84%</w:t>
            </w:r>
          </w:p>
        </w:tc>
        <w:tc>
          <w:tcPr>
            <w:tcW w:w="2160" w:type="dxa"/>
            <w:noWrap/>
            <w:hideMark/>
          </w:tcPr>
          <w:p w14:paraId="62B9267C"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0.00%</w:t>
            </w:r>
          </w:p>
        </w:tc>
        <w:tc>
          <w:tcPr>
            <w:tcW w:w="2160" w:type="dxa"/>
            <w:noWrap/>
            <w:hideMark/>
          </w:tcPr>
          <w:p w14:paraId="740660D9"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0.00%</w:t>
            </w:r>
          </w:p>
        </w:tc>
        <w:tc>
          <w:tcPr>
            <w:tcW w:w="864" w:type="dxa"/>
            <w:noWrap/>
            <w:hideMark/>
          </w:tcPr>
          <w:p w14:paraId="33BE6410"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24848" w:rsidRPr="000B3CDD" w14:paraId="672CB08B" w14:textId="77777777" w:rsidTr="00E4044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tcBorders>
              <w:bottom w:val="single" w:sz="18" w:space="0" w:color="auto"/>
            </w:tcBorders>
            <w:noWrap/>
            <w:hideMark/>
          </w:tcPr>
          <w:p w14:paraId="7C12E51A" w14:textId="77777777" w:rsidR="00224848" w:rsidRPr="000B3CDD" w:rsidRDefault="00224848" w:rsidP="00224848">
            <w:pPr>
              <w:jc w:val="right"/>
              <w:rPr>
                <w:rFonts w:ascii="Times New Roman" w:hAnsi="Times New Roman" w:cs="Times New Roman"/>
                <w:sz w:val="20"/>
                <w:szCs w:val="20"/>
              </w:rPr>
            </w:pPr>
            <w:r w:rsidRPr="000B3CDD">
              <w:rPr>
                <w:rFonts w:ascii="Times New Roman" w:hAnsi="Times New Roman" w:cs="Times New Roman"/>
                <w:sz w:val="20"/>
                <w:szCs w:val="20"/>
                <w:lang w:val="en-CA"/>
              </w:rPr>
              <w:t>TPO-L</w:t>
            </w:r>
          </w:p>
        </w:tc>
        <w:tc>
          <w:tcPr>
            <w:tcW w:w="2160" w:type="dxa"/>
            <w:tcBorders>
              <w:bottom w:val="single" w:sz="18" w:space="0" w:color="auto"/>
            </w:tcBorders>
            <w:noWrap/>
            <w:hideMark/>
          </w:tcPr>
          <w:p w14:paraId="7BEBFDEB"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0.49%</w:t>
            </w:r>
          </w:p>
        </w:tc>
        <w:tc>
          <w:tcPr>
            <w:tcW w:w="2160" w:type="dxa"/>
            <w:tcBorders>
              <w:bottom w:val="single" w:sz="18" w:space="0" w:color="auto"/>
            </w:tcBorders>
            <w:noWrap/>
            <w:hideMark/>
          </w:tcPr>
          <w:p w14:paraId="27791ABB"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0.51%</w:t>
            </w:r>
          </w:p>
        </w:tc>
        <w:tc>
          <w:tcPr>
            <w:tcW w:w="2160" w:type="dxa"/>
            <w:tcBorders>
              <w:bottom w:val="single" w:sz="18" w:space="0" w:color="auto"/>
            </w:tcBorders>
            <w:noWrap/>
            <w:hideMark/>
          </w:tcPr>
          <w:p w14:paraId="6C03433C"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0.62%</w:t>
            </w:r>
          </w:p>
        </w:tc>
        <w:tc>
          <w:tcPr>
            <w:tcW w:w="864" w:type="dxa"/>
            <w:tcBorders>
              <w:bottom w:val="single" w:sz="18" w:space="0" w:color="auto"/>
            </w:tcBorders>
            <w:noWrap/>
            <w:hideMark/>
          </w:tcPr>
          <w:p w14:paraId="543743B1"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224848" w:rsidRPr="000B3CDD" w14:paraId="1A901D2C" w14:textId="77777777" w:rsidTr="00E4044D">
        <w:trPr>
          <w:trHeight w:val="288"/>
        </w:trPr>
        <w:tc>
          <w:tcPr>
            <w:cnfStyle w:val="001000000000" w:firstRow="0" w:lastRow="0" w:firstColumn="1" w:lastColumn="0" w:oddVBand="0" w:evenVBand="0" w:oddHBand="0" w:evenHBand="0" w:firstRowFirstColumn="0" w:firstRowLastColumn="0" w:lastRowFirstColumn="0" w:lastRowLastColumn="0"/>
            <w:tcW w:w="2592" w:type="dxa"/>
            <w:tcBorders>
              <w:top w:val="single" w:sz="18" w:space="0" w:color="auto"/>
              <w:bottom w:val="single" w:sz="4" w:space="0" w:color="7F7F7F" w:themeColor="text1" w:themeTint="80"/>
            </w:tcBorders>
            <w:noWrap/>
            <w:hideMark/>
          </w:tcPr>
          <w:p w14:paraId="387DBD22" w14:textId="5B440CB6"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Property</w:t>
            </w:r>
          </w:p>
        </w:tc>
        <w:tc>
          <w:tcPr>
            <w:tcW w:w="2160" w:type="dxa"/>
            <w:tcBorders>
              <w:top w:val="single" w:sz="18" w:space="0" w:color="auto"/>
              <w:bottom w:val="single" w:sz="4" w:space="0" w:color="7F7F7F" w:themeColor="text1" w:themeTint="80"/>
            </w:tcBorders>
            <w:noWrap/>
          </w:tcPr>
          <w:p w14:paraId="4ACD85C3" w14:textId="3E8BDE58"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160" w:type="dxa"/>
            <w:tcBorders>
              <w:top w:val="single" w:sz="18" w:space="0" w:color="auto"/>
              <w:bottom w:val="single" w:sz="4" w:space="0" w:color="7F7F7F" w:themeColor="text1" w:themeTint="80"/>
            </w:tcBorders>
            <w:noWrap/>
          </w:tcPr>
          <w:p w14:paraId="49915D76" w14:textId="45ED6015"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160" w:type="dxa"/>
            <w:tcBorders>
              <w:top w:val="single" w:sz="18" w:space="0" w:color="auto"/>
              <w:bottom w:val="single" w:sz="4" w:space="0" w:color="7F7F7F" w:themeColor="text1" w:themeTint="80"/>
            </w:tcBorders>
            <w:noWrap/>
          </w:tcPr>
          <w:p w14:paraId="68BB469D" w14:textId="5CA87716"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864" w:type="dxa"/>
            <w:tcBorders>
              <w:top w:val="single" w:sz="18" w:space="0" w:color="auto"/>
              <w:bottom w:val="single" w:sz="4" w:space="0" w:color="7F7F7F" w:themeColor="text1" w:themeTint="80"/>
            </w:tcBorders>
            <w:noWrap/>
          </w:tcPr>
          <w:p w14:paraId="7390F190" w14:textId="1A880B81" w:rsidR="00224848" w:rsidRPr="00E4044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4044D">
              <w:rPr>
                <w:rFonts w:ascii="Times New Roman" w:hAnsi="Times New Roman" w:cs="Times New Roman"/>
                <w:b/>
                <w:sz w:val="20"/>
                <w:szCs w:val="20"/>
              </w:rPr>
              <w:t>Delta</w:t>
            </w:r>
          </w:p>
        </w:tc>
      </w:tr>
      <w:tr w:rsidR="00224848" w:rsidRPr="000B3CDD" w14:paraId="5E6E07D3" w14:textId="77777777" w:rsidTr="00E4044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5BBDE34" w14:textId="0D419FD6" w:rsidR="00224848" w:rsidRPr="000B3CDD" w:rsidRDefault="0005717C">
            <w:pPr>
              <w:rPr>
                <w:rFonts w:ascii="Times New Roman" w:hAnsi="Times New Roman" w:cs="Times New Roman"/>
                <w:sz w:val="20"/>
                <w:szCs w:val="20"/>
              </w:rPr>
            </w:pPr>
            <w:r>
              <w:rPr>
                <w:rFonts w:ascii="Times New Roman" w:hAnsi="Times New Roman" w:cs="Times New Roman"/>
                <w:sz w:val="20"/>
                <w:szCs w:val="20"/>
                <w:lang w:val="en-CA"/>
              </w:rPr>
              <w:t>SH/vinyl</w:t>
            </w:r>
            <w:r w:rsidR="00224848" w:rsidRPr="000B3CDD">
              <w:rPr>
                <w:rFonts w:ascii="Times New Roman" w:hAnsi="Times New Roman" w:cs="Times New Roman"/>
                <w:sz w:val="20"/>
                <w:szCs w:val="20"/>
                <w:lang w:val="en-CA"/>
              </w:rPr>
              <w:t xml:space="preserve"> ratio</w:t>
            </w:r>
          </w:p>
        </w:tc>
        <w:tc>
          <w:tcPr>
            <w:tcW w:w="2160" w:type="dxa"/>
            <w:noWrap/>
            <w:hideMark/>
          </w:tcPr>
          <w:p w14:paraId="334833BA"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3.63</w:t>
            </w:r>
          </w:p>
        </w:tc>
        <w:tc>
          <w:tcPr>
            <w:tcW w:w="2160" w:type="dxa"/>
            <w:noWrap/>
            <w:hideMark/>
          </w:tcPr>
          <w:p w14:paraId="73F5414E"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3.63</w:t>
            </w:r>
          </w:p>
        </w:tc>
        <w:tc>
          <w:tcPr>
            <w:tcW w:w="2160" w:type="dxa"/>
            <w:noWrap/>
            <w:hideMark/>
          </w:tcPr>
          <w:p w14:paraId="22D74C44"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3.62</w:t>
            </w:r>
          </w:p>
        </w:tc>
        <w:tc>
          <w:tcPr>
            <w:tcW w:w="864" w:type="dxa"/>
            <w:noWrap/>
            <w:hideMark/>
          </w:tcPr>
          <w:p w14:paraId="38959B27"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0%</w:t>
            </w:r>
          </w:p>
        </w:tc>
      </w:tr>
      <w:tr w:rsidR="00224848" w:rsidRPr="000B3CDD" w14:paraId="23CD0F80"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E2F0FA1"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Tensile Strength (kPa)</w:t>
            </w:r>
          </w:p>
        </w:tc>
        <w:tc>
          <w:tcPr>
            <w:tcW w:w="2160" w:type="dxa"/>
            <w:noWrap/>
            <w:hideMark/>
          </w:tcPr>
          <w:p w14:paraId="2E77757F"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2898.85</w:t>
            </w:r>
          </w:p>
        </w:tc>
        <w:tc>
          <w:tcPr>
            <w:tcW w:w="2160" w:type="dxa"/>
            <w:noWrap/>
            <w:hideMark/>
          </w:tcPr>
          <w:p w14:paraId="37E35317"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2587.3</w:t>
            </w:r>
          </w:p>
        </w:tc>
        <w:tc>
          <w:tcPr>
            <w:tcW w:w="2160" w:type="dxa"/>
            <w:noWrap/>
            <w:hideMark/>
          </w:tcPr>
          <w:p w14:paraId="26F77DE9"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3186.03</w:t>
            </w:r>
          </w:p>
        </w:tc>
        <w:tc>
          <w:tcPr>
            <w:tcW w:w="864" w:type="dxa"/>
            <w:noWrap/>
            <w:hideMark/>
          </w:tcPr>
          <w:p w14:paraId="7FA62457"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-23%</w:t>
            </w:r>
          </w:p>
        </w:tc>
      </w:tr>
      <w:tr w:rsidR="00224848" w:rsidRPr="000B3CDD" w14:paraId="6F22C408"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0CD85893"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lastRenderedPageBreak/>
              <w:t>Elongation (%)</w:t>
            </w:r>
          </w:p>
        </w:tc>
        <w:tc>
          <w:tcPr>
            <w:tcW w:w="2160" w:type="dxa"/>
            <w:noWrap/>
            <w:hideMark/>
          </w:tcPr>
          <w:p w14:paraId="62CAC648"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130.64</w:t>
            </w:r>
          </w:p>
        </w:tc>
        <w:tc>
          <w:tcPr>
            <w:tcW w:w="2160" w:type="dxa"/>
            <w:noWrap/>
            <w:hideMark/>
          </w:tcPr>
          <w:p w14:paraId="1825B1EB"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85.5</w:t>
            </w:r>
          </w:p>
        </w:tc>
        <w:tc>
          <w:tcPr>
            <w:tcW w:w="2160" w:type="dxa"/>
            <w:noWrap/>
            <w:hideMark/>
          </w:tcPr>
          <w:p w14:paraId="79273E36"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148.51</w:t>
            </w:r>
          </w:p>
        </w:tc>
        <w:tc>
          <w:tcPr>
            <w:tcW w:w="864" w:type="dxa"/>
            <w:noWrap/>
            <w:hideMark/>
          </w:tcPr>
          <w:p w14:paraId="718AA682"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-74%</w:t>
            </w:r>
          </w:p>
        </w:tc>
      </w:tr>
      <w:tr w:rsidR="00224848" w:rsidRPr="000B3CDD" w14:paraId="49392324"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3C75C05"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Total Energy (J/m)</w:t>
            </w:r>
          </w:p>
        </w:tc>
        <w:tc>
          <w:tcPr>
            <w:tcW w:w="2160" w:type="dxa"/>
            <w:noWrap/>
            <w:hideMark/>
          </w:tcPr>
          <w:p w14:paraId="3222020F"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283.56</w:t>
            </w:r>
          </w:p>
        </w:tc>
        <w:tc>
          <w:tcPr>
            <w:tcW w:w="2160" w:type="dxa"/>
            <w:noWrap/>
            <w:hideMark/>
          </w:tcPr>
          <w:p w14:paraId="5DB5D5E9"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149.77</w:t>
            </w:r>
          </w:p>
        </w:tc>
        <w:tc>
          <w:tcPr>
            <w:tcW w:w="2160" w:type="dxa"/>
            <w:noWrap/>
            <w:hideMark/>
          </w:tcPr>
          <w:p w14:paraId="23DC2B08"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387.83</w:t>
            </w:r>
          </w:p>
        </w:tc>
        <w:tc>
          <w:tcPr>
            <w:tcW w:w="864" w:type="dxa"/>
            <w:noWrap/>
            <w:hideMark/>
          </w:tcPr>
          <w:p w14:paraId="506B8E26"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-159%</w:t>
            </w:r>
          </w:p>
        </w:tc>
      </w:tr>
      <w:tr w:rsidR="00224848" w:rsidRPr="000B3CDD" w14:paraId="52156472"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0060607"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Tear Strength (N/mm)</w:t>
            </w:r>
          </w:p>
        </w:tc>
        <w:tc>
          <w:tcPr>
            <w:tcW w:w="2160" w:type="dxa"/>
            <w:noWrap/>
            <w:hideMark/>
          </w:tcPr>
          <w:p w14:paraId="72220E3C"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3.92</w:t>
            </w:r>
          </w:p>
        </w:tc>
        <w:tc>
          <w:tcPr>
            <w:tcW w:w="2160" w:type="dxa"/>
            <w:noWrap/>
            <w:hideMark/>
          </w:tcPr>
          <w:p w14:paraId="1F890FE1"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4.32</w:t>
            </w:r>
          </w:p>
        </w:tc>
        <w:tc>
          <w:tcPr>
            <w:tcW w:w="2160" w:type="dxa"/>
            <w:noWrap/>
            <w:hideMark/>
          </w:tcPr>
          <w:p w14:paraId="6832FCC8"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4.63</w:t>
            </w:r>
          </w:p>
        </w:tc>
        <w:tc>
          <w:tcPr>
            <w:tcW w:w="864" w:type="dxa"/>
            <w:noWrap/>
            <w:hideMark/>
          </w:tcPr>
          <w:p w14:paraId="071880E4"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w:t>
            </w:r>
          </w:p>
        </w:tc>
      </w:tr>
      <w:tr w:rsidR="00224848" w:rsidRPr="000B3CDD" w14:paraId="1FB42A88"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9BB5D68"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Shore A Hardness</w:t>
            </w:r>
          </w:p>
        </w:tc>
        <w:tc>
          <w:tcPr>
            <w:tcW w:w="2160" w:type="dxa"/>
            <w:noWrap/>
            <w:hideMark/>
          </w:tcPr>
          <w:p w14:paraId="43FB1927"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40</w:t>
            </w:r>
          </w:p>
        </w:tc>
        <w:tc>
          <w:tcPr>
            <w:tcW w:w="2160" w:type="dxa"/>
            <w:noWrap/>
            <w:hideMark/>
          </w:tcPr>
          <w:p w14:paraId="1300B3C1"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49</w:t>
            </w:r>
          </w:p>
        </w:tc>
        <w:tc>
          <w:tcPr>
            <w:tcW w:w="2160" w:type="dxa"/>
            <w:noWrap/>
            <w:hideMark/>
          </w:tcPr>
          <w:p w14:paraId="1CFCAAA3"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42</w:t>
            </w:r>
          </w:p>
        </w:tc>
        <w:tc>
          <w:tcPr>
            <w:tcW w:w="864" w:type="dxa"/>
            <w:noWrap/>
            <w:hideMark/>
          </w:tcPr>
          <w:p w14:paraId="242AF98C"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14%</w:t>
            </w:r>
          </w:p>
        </w:tc>
      </w:tr>
      <w:tr w:rsidR="00224848" w:rsidRPr="000B3CDD" w14:paraId="2C966A79"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5DD05F7F"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G' (Pa)</w:t>
            </w:r>
          </w:p>
        </w:tc>
        <w:tc>
          <w:tcPr>
            <w:tcW w:w="2160" w:type="dxa"/>
            <w:noWrap/>
            <w:hideMark/>
          </w:tcPr>
          <w:p w14:paraId="1DEC7EE7"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4.70E+05</w:t>
            </w:r>
          </w:p>
        </w:tc>
        <w:tc>
          <w:tcPr>
            <w:tcW w:w="2160" w:type="dxa"/>
            <w:noWrap/>
            <w:hideMark/>
          </w:tcPr>
          <w:p w14:paraId="14CD2FC0"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5.97E+05</w:t>
            </w:r>
          </w:p>
        </w:tc>
        <w:tc>
          <w:tcPr>
            <w:tcW w:w="2160" w:type="dxa"/>
            <w:noWrap/>
            <w:hideMark/>
          </w:tcPr>
          <w:p w14:paraId="1EAD8556"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4.39E+05</w:t>
            </w:r>
          </w:p>
        </w:tc>
        <w:tc>
          <w:tcPr>
            <w:tcW w:w="864" w:type="dxa"/>
            <w:noWrap/>
            <w:hideMark/>
          </w:tcPr>
          <w:p w14:paraId="01E0EAA5"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26%</w:t>
            </w:r>
          </w:p>
        </w:tc>
      </w:tr>
      <w:tr w:rsidR="00224848" w:rsidRPr="000B3CDD" w14:paraId="1F2A95C9"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217F7615"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G" (Pa)</w:t>
            </w:r>
          </w:p>
        </w:tc>
        <w:tc>
          <w:tcPr>
            <w:tcW w:w="2160" w:type="dxa"/>
            <w:noWrap/>
            <w:hideMark/>
          </w:tcPr>
          <w:p w14:paraId="31E1D11B"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3.66E+04</w:t>
            </w:r>
          </w:p>
        </w:tc>
        <w:tc>
          <w:tcPr>
            <w:tcW w:w="2160" w:type="dxa"/>
            <w:noWrap/>
            <w:hideMark/>
          </w:tcPr>
          <w:p w14:paraId="3F1FCB9B"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3.60E+04</w:t>
            </w:r>
          </w:p>
        </w:tc>
        <w:tc>
          <w:tcPr>
            <w:tcW w:w="2160" w:type="dxa"/>
            <w:noWrap/>
            <w:hideMark/>
          </w:tcPr>
          <w:p w14:paraId="41D2C822"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2.82E+04</w:t>
            </w:r>
          </w:p>
        </w:tc>
        <w:tc>
          <w:tcPr>
            <w:tcW w:w="864" w:type="dxa"/>
            <w:noWrap/>
            <w:hideMark/>
          </w:tcPr>
          <w:p w14:paraId="4E549D7D"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22%</w:t>
            </w:r>
          </w:p>
        </w:tc>
      </w:tr>
      <w:tr w:rsidR="00224848" w:rsidRPr="000B3CDD" w14:paraId="3AA7AB0B" w14:textId="77777777" w:rsidTr="00224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FC0FD89"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tan delta</w:t>
            </w:r>
          </w:p>
        </w:tc>
        <w:tc>
          <w:tcPr>
            <w:tcW w:w="2160" w:type="dxa"/>
            <w:noWrap/>
            <w:hideMark/>
          </w:tcPr>
          <w:p w14:paraId="69CB4F7A"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0.078</w:t>
            </w:r>
          </w:p>
        </w:tc>
        <w:tc>
          <w:tcPr>
            <w:tcW w:w="2160" w:type="dxa"/>
            <w:noWrap/>
            <w:hideMark/>
          </w:tcPr>
          <w:p w14:paraId="37B4EBF0"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0.06</w:t>
            </w:r>
          </w:p>
        </w:tc>
        <w:tc>
          <w:tcPr>
            <w:tcW w:w="2160" w:type="dxa"/>
            <w:noWrap/>
            <w:hideMark/>
          </w:tcPr>
          <w:p w14:paraId="32CC3041"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0.064</w:t>
            </w:r>
          </w:p>
        </w:tc>
        <w:tc>
          <w:tcPr>
            <w:tcW w:w="864" w:type="dxa"/>
            <w:noWrap/>
            <w:hideMark/>
          </w:tcPr>
          <w:p w14:paraId="5E63EDD3" w14:textId="77777777" w:rsidR="00224848" w:rsidRPr="000B3CDD" w:rsidRDefault="00224848" w:rsidP="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w:t>
            </w:r>
          </w:p>
        </w:tc>
      </w:tr>
      <w:tr w:rsidR="00224848" w:rsidRPr="000B3CDD" w14:paraId="7F39CE5E" w14:textId="77777777" w:rsidTr="00224848">
        <w:trPr>
          <w:trHeight w:val="288"/>
        </w:trPr>
        <w:tc>
          <w:tcPr>
            <w:cnfStyle w:val="001000000000" w:firstRow="0" w:lastRow="0" w:firstColumn="1" w:lastColumn="0" w:oddVBand="0" w:evenVBand="0" w:oddHBand="0" w:evenHBand="0" w:firstRowFirstColumn="0" w:firstRowLastColumn="0" w:lastRowFirstColumn="0" w:lastRowLastColumn="0"/>
            <w:tcW w:w="2592" w:type="dxa"/>
            <w:noWrap/>
            <w:hideMark/>
          </w:tcPr>
          <w:p w14:paraId="4D599458"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Cure rate (Pa/s)</w:t>
            </w:r>
          </w:p>
        </w:tc>
        <w:tc>
          <w:tcPr>
            <w:tcW w:w="2160" w:type="dxa"/>
            <w:noWrap/>
            <w:hideMark/>
          </w:tcPr>
          <w:p w14:paraId="009CDB86"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1.21E+05</w:t>
            </w:r>
          </w:p>
        </w:tc>
        <w:tc>
          <w:tcPr>
            <w:tcW w:w="2160" w:type="dxa"/>
            <w:noWrap/>
            <w:hideMark/>
          </w:tcPr>
          <w:p w14:paraId="1C9E5835"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1.73E+05</w:t>
            </w:r>
          </w:p>
        </w:tc>
        <w:tc>
          <w:tcPr>
            <w:tcW w:w="2160" w:type="dxa"/>
            <w:noWrap/>
            <w:hideMark/>
          </w:tcPr>
          <w:p w14:paraId="01AAA966"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4.04E+04</w:t>
            </w:r>
          </w:p>
        </w:tc>
        <w:tc>
          <w:tcPr>
            <w:tcW w:w="864" w:type="dxa"/>
            <w:noWrap/>
            <w:hideMark/>
          </w:tcPr>
          <w:p w14:paraId="0B315941" w14:textId="77777777" w:rsidR="00224848" w:rsidRPr="000B3CDD" w:rsidRDefault="00224848" w:rsidP="00224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rPr>
              <w:t>77%</w:t>
            </w:r>
          </w:p>
        </w:tc>
      </w:tr>
      <w:tr w:rsidR="00224848" w:rsidRPr="000B3CDD" w14:paraId="723B9064" w14:textId="77777777" w:rsidTr="0022484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92" w:type="dxa"/>
            <w:noWrap/>
            <w:hideMark/>
          </w:tcPr>
          <w:p w14:paraId="67AEEABA" w14:textId="77777777" w:rsidR="00224848" w:rsidRPr="000B3CDD" w:rsidRDefault="00224848">
            <w:pPr>
              <w:rPr>
                <w:rFonts w:ascii="Times New Roman" w:hAnsi="Times New Roman" w:cs="Times New Roman"/>
                <w:sz w:val="20"/>
                <w:szCs w:val="20"/>
              </w:rPr>
            </w:pPr>
            <w:r w:rsidRPr="000B3CDD">
              <w:rPr>
                <w:rFonts w:ascii="Times New Roman" w:hAnsi="Times New Roman" w:cs="Times New Roman"/>
                <w:sz w:val="20"/>
                <w:szCs w:val="20"/>
                <w:lang w:val="en-CA"/>
              </w:rPr>
              <w:t>Appearance</w:t>
            </w:r>
          </w:p>
        </w:tc>
        <w:tc>
          <w:tcPr>
            <w:tcW w:w="2160" w:type="dxa"/>
            <w:hideMark/>
          </w:tcPr>
          <w:p w14:paraId="3C6FE12C" w14:textId="77777777" w:rsidR="00224848" w:rsidRPr="000B3CDD" w:rsidRDefault="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very flexible, leaves no marks after twisting.</w:t>
            </w:r>
          </w:p>
        </w:tc>
        <w:tc>
          <w:tcPr>
            <w:tcW w:w="2160" w:type="dxa"/>
            <w:hideMark/>
          </w:tcPr>
          <w:p w14:paraId="2B1E3BA3" w14:textId="77777777" w:rsidR="00224848" w:rsidRPr="000B3CDD" w:rsidRDefault="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very flexible, leaves no marks after twisting.</w:t>
            </w:r>
          </w:p>
        </w:tc>
        <w:tc>
          <w:tcPr>
            <w:tcW w:w="2160" w:type="dxa"/>
            <w:hideMark/>
          </w:tcPr>
          <w:p w14:paraId="41E2B036" w14:textId="77777777" w:rsidR="00224848" w:rsidRPr="000B3CDD" w:rsidRDefault="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B3CDD">
              <w:rPr>
                <w:rFonts w:ascii="Times New Roman" w:hAnsi="Times New Roman" w:cs="Times New Roman"/>
                <w:bCs/>
                <w:sz w:val="20"/>
                <w:szCs w:val="20"/>
                <w:lang w:val="en-CA"/>
              </w:rPr>
              <w:t>very flexible, maybe marks after twisting</w:t>
            </w:r>
          </w:p>
        </w:tc>
        <w:tc>
          <w:tcPr>
            <w:tcW w:w="864" w:type="dxa"/>
            <w:noWrap/>
            <w:hideMark/>
          </w:tcPr>
          <w:p w14:paraId="308ED2D9" w14:textId="77777777" w:rsidR="00224848" w:rsidRPr="000B3CDD" w:rsidRDefault="00224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bl>
    <w:p w14:paraId="0F1BA1E8" w14:textId="5D481EDE" w:rsidR="00224848" w:rsidRPr="000B3CDD" w:rsidRDefault="00605CB1" w:rsidP="00224848">
      <w:pPr>
        <w:rPr>
          <w:rFonts w:ascii="Times New Roman" w:hAnsi="Times New Roman" w:cs="Times New Roman"/>
          <w:bCs/>
          <w:sz w:val="24"/>
        </w:rPr>
      </w:pPr>
      <w:r>
        <w:rPr>
          <w:rFonts w:ascii="Times New Roman" w:hAnsi="Times New Roman" w:cs="Times New Roman"/>
          <w:bCs/>
          <w:sz w:val="24"/>
        </w:rPr>
        <w:t>Table 7</w:t>
      </w:r>
      <w:r w:rsidR="00224848" w:rsidRPr="000B3CDD">
        <w:rPr>
          <w:rFonts w:ascii="Times New Roman" w:hAnsi="Times New Roman" w:cs="Times New Roman"/>
          <w:bCs/>
          <w:sz w:val="24"/>
        </w:rPr>
        <w:t xml:space="preserve">. Impact of M/Q ratio in </w:t>
      </w:r>
      <w:r w:rsidR="00552A04" w:rsidRPr="000B3CDD">
        <w:rPr>
          <w:rFonts w:ascii="Times New Roman" w:hAnsi="Times New Roman" w:cs="Times New Roman"/>
          <w:bCs/>
          <w:sz w:val="24"/>
        </w:rPr>
        <w:t>VTQ component on 208-30Q</w:t>
      </w:r>
    </w:p>
    <w:p w14:paraId="22AB30ED" w14:textId="52612460" w:rsidR="00552A04" w:rsidRPr="000B3CDD" w:rsidRDefault="00605CB1" w:rsidP="002F1181">
      <w:pPr>
        <w:spacing w:line="240" w:lineRule="auto"/>
        <w:ind w:firstLine="720"/>
        <w:rPr>
          <w:rFonts w:ascii="Times New Roman" w:hAnsi="Times New Roman" w:cs="Times New Roman"/>
          <w:bCs/>
          <w:sz w:val="24"/>
        </w:rPr>
      </w:pPr>
      <w:r>
        <w:rPr>
          <w:rFonts w:ascii="Times New Roman" w:hAnsi="Times New Roman" w:cs="Times New Roman"/>
          <w:bCs/>
          <w:sz w:val="24"/>
        </w:rPr>
        <w:t>Table 7</w:t>
      </w:r>
      <w:r w:rsidR="00552A04" w:rsidRPr="000B3CDD">
        <w:rPr>
          <w:rFonts w:ascii="Times New Roman" w:hAnsi="Times New Roman" w:cs="Times New Roman"/>
          <w:bCs/>
          <w:sz w:val="24"/>
        </w:rPr>
        <w:t xml:space="preserve"> suggests that VQ83T30 has greater tear strength, hardness, storage modulus and cure rate than VQ93T30</w:t>
      </w:r>
      <w:r w:rsidR="00697CA4" w:rsidRPr="000B3CDD">
        <w:rPr>
          <w:rFonts w:ascii="Times New Roman" w:hAnsi="Times New Roman" w:cs="Times New Roman"/>
          <w:bCs/>
          <w:sz w:val="24"/>
        </w:rPr>
        <w:t xml:space="preserve">.  The </w:t>
      </w:r>
      <w:r w:rsidR="00552A04" w:rsidRPr="000B3CDD">
        <w:rPr>
          <w:rFonts w:ascii="Times New Roman" w:hAnsi="Times New Roman" w:cs="Times New Roman"/>
          <w:bCs/>
          <w:sz w:val="24"/>
        </w:rPr>
        <w:t xml:space="preserve">M/Q=0.8 </w:t>
      </w:r>
      <w:r w:rsidR="00697CA4" w:rsidRPr="000B3CDD">
        <w:rPr>
          <w:rFonts w:ascii="Times New Roman" w:hAnsi="Times New Roman" w:cs="Times New Roman"/>
          <w:bCs/>
          <w:sz w:val="24"/>
        </w:rPr>
        <w:t xml:space="preserve">material </w:t>
      </w:r>
      <w:r w:rsidR="00552A04" w:rsidRPr="000B3CDD">
        <w:rPr>
          <w:rFonts w:ascii="Times New Roman" w:hAnsi="Times New Roman" w:cs="Times New Roman"/>
          <w:bCs/>
          <w:sz w:val="24"/>
        </w:rPr>
        <w:t xml:space="preserve">gives a more crosslinked and tougher resin than M/Q=0.9. However, </w:t>
      </w:r>
      <w:r w:rsidR="00697CA4" w:rsidRPr="000B3CDD">
        <w:rPr>
          <w:rFonts w:ascii="Times New Roman" w:hAnsi="Times New Roman" w:cs="Times New Roman"/>
          <w:bCs/>
          <w:sz w:val="24"/>
        </w:rPr>
        <w:t>it also gives</w:t>
      </w:r>
      <w:r w:rsidR="00552A04" w:rsidRPr="000B3CDD">
        <w:rPr>
          <w:rFonts w:ascii="Times New Roman" w:hAnsi="Times New Roman" w:cs="Times New Roman"/>
          <w:bCs/>
          <w:sz w:val="24"/>
        </w:rPr>
        <w:t xml:space="preserve"> less tensile strength, elongation, total energy under the area in comparison to VQ93T30. </w:t>
      </w:r>
      <w:r w:rsidR="00697CA4" w:rsidRPr="000B3CDD">
        <w:rPr>
          <w:rFonts w:ascii="Times New Roman" w:hAnsi="Times New Roman" w:cs="Times New Roman"/>
          <w:bCs/>
          <w:sz w:val="24"/>
        </w:rPr>
        <w:t xml:space="preserve"> Similar to the results when changes were made to the MQT(SH) component, t</w:t>
      </w:r>
      <w:r w:rsidR="00552A04" w:rsidRPr="000B3CDD">
        <w:rPr>
          <w:rFonts w:ascii="Times New Roman" w:hAnsi="Times New Roman" w:cs="Times New Roman"/>
          <w:bCs/>
          <w:sz w:val="24"/>
        </w:rPr>
        <w:t xml:space="preserve">hese </w:t>
      </w:r>
      <w:r w:rsidR="00697CA4" w:rsidRPr="000B3CDD">
        <w:rPr>
          <w:rFonts w:ascii="Times New Roman" w:hAnsi="Times New Roman" w:cs="Times New Roman"/>
          <w:bCs/>
          <w:sz w:val="24"/>
        </w:rPr>
        <w:t xml:space="preserve">formulations </w:t>
      </w:r>
      <w:r w:rsidR="00552A04" w:rsidRPr="000B3CDD">
        <w:rPr>
          <w:rFonts w:ascii="Times New Roman" w:hAnsi="Times New Roman" w:cs="Times New Roman"/>
          <w:bCs/>
          <w:sz w:val="24"/>
        </w:rPr>
        <w:t xml:space="preserve">are improved by adding 5 </w:t>
      </w:r>
      <w:proofErr w:type="spellStart"/>
      <w:r w:rsidR="00552A04" w:rsidRPr="000B3CDD">
        <w:rPr>
          <w:rFonts w:ascii="Times New Roman" w:hAnsi="Times New Roman" w:cs="Times New Roman"/>
          <w:bCs/>
          <w:sz w:val="24"/>
        </w:rPr>
        <w:t>wt</w:t>
      </w:r>
      <w:proofErr w:type="spellEnd"/>
      <w:r w:rsidR="00552A04" w:rsidRPr="000B3CDD">
        <w:rPr>
          <w:rFonts w:ascii="Times New Roman" w:hAnsi="Times New Roman" w:cs="Times New Roman"/>
          <w:bCs/>
          <w:sz w:val="24"/>
        </w:rPr>
        <w:t xml:space="preserve">% of </w:t>
      </w:r>
      <w:r w:rsidR="00697CA4" w:rsidRPr="000B3CDD">
        <w:rPr>
          <w:rFonts w:ascii="Times New Roman" w:hAnsi="Times New Roman" w:cs="Times New Roman"/>
          <w:bCs/>
          <w:sz w:val="24"/>
        </w:rPr>
        <w:t>65K.  This is expected when adding a chain extender</w:t>
      </w:r>
      <w:r w:rsidR="00552A04" w:rsidRPr="000B3CDD">
        <w:rPr>
          <w:rFonts w:ascii="Times New Roman" w:hAnsi="Times New Roman" w:cs="Times New Roman"/>
          <w:bCs/>
          <w:sz w:val="24"/>
        </w:rPr>
        <w:t>.</w:t>
      </w:r>
    </w:p>
    <w:p w14:paraId="5282401A" w14:textId="54D2D493" w:rsidR="00552A04" w:rsidRPr="000B3CDD" w:rsidRDefault="00EE505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We next evaluated the </w:t>
      </w:r>
      <w:r w:rsidR="00552A04" w:rsidRPr="000B3CDD">
        <w:rPr>
          <w:rFonts w:ascii="Times New Roman" w:hAnsi="Times New Roman" w:cs="Times New Roman"/>
          <w:bCs/>
          <w:sz w:val="24"/>
        </w:rPr>
        <w:t>vinyl</w:t>
      </w:r>
      <w:r w:rsidR="001F29E0" w:rsidRPr="000B3CDD">
        <w:rPr>
          <w:rFonts w:ascii="Times New Roman" w:hAnsi="Times New Roman" w:cs="Times New Roman"/>
          <w:bCs/>
          <w:sz w:val="24"/>
        </w:rPr>
        <w:t xml:space="preserve"> content</w:t>
      </w:r>
      <w:r w:rsidR="00552A04" w:rsidRPr="000B3CDD">
        <w:rPr>
          <w:rFonts w:ascii="Times New Roman" w:hAnsi="Times New Roman" w:cs="Times New Roman"/>
          <w:bCs/>
          <w:sz w:val="24"/>
        </w:rPr>
        <w:t xml:space="preserve"> in </w:t>
      </w:r>
      <w:r w:rsidRPr="000B3CDD">
        <w:rPr>
          <w:rFonts w:ascii="Times New Roman" w:hAnsi="Times New Roman" w:cs="Times New Roman"/>
          <w:bCs/>
          <w:sz w:val="24"/>
        </w:rPr>
        <w:t xml:space="preserve">the </w:t>
      </w:r>
      <w:r w:rsidR="00552A04" w:rsidRPr="000B3CDD">
        <w:rPr>
          <w:rFonts w:ascii="Times New Roman" w:hAnsi="Times New Roman" w:cs="Times New Roman"/>
          <w:bCs/>
          <w:sz w:val="24"/>
        </w:rPr>
        <w:t>65K for SH/VTQ/VIN system</w:t>
      </w:r>
      <w:r w:rsidRPr="000B3CDD">
        <w:rPr>
          <w:rFonts w:ascii="Times New Roman" w:hAnsi="Times New Roman" w:cs="Times New Roman"/>
          <w:bCs/>
          <w:sz w:val="24"/>
        </w:rPr>
        <w:t>.  We prepared t</w:t>
      </w:r>
      <w:r w:rsidR="0005717C">
        <w:rPr>
          <w:rFonts w:ascii="Times New Roman" w:hAnsi="Times New Roman" w:cs="Times New Roman"/>
          <w:bCs/>
          <w:sz w:val="24"/>
        </w:rPr>
        <w:t>w</w:t>
      </w:r>
      <w:r w:rsidRPr="000B3CDD">
        <w:rPr>
          <w:rFonts w:ascii="Times New Roman" w:hAnsi="Times New Roman" w:cs="Times New Roman"/>
          <w:bCs/>
          <w:sz w:val="24"/>
        </w:rPr>
        <w:t xml:space="preserve">o </w:t>
      </w:r>
      <w:r w:rsidR="00552A04" w:rsidRPr="000B3CDD">
        <w:rPr>
          <w:rFonts w:ascii="Times New Roman" w:hAnsi="Times New Roman" w:cs="Times New Roman"/>
          <w:bCs/>
          <w:sz w:val="24"/>
        </w:rPr>
        <w:t>different</w:t>
      </w:r>
      <w:r w:rsidRPr="000B3CDD">
        <w:rPr>
          <w:rFonts w:ascii="Times New Roman" w:hAnsi="Times New Roman" w:cs="Times New Roman"/>
          <w:bCs/>
          <w:sz w:val="24"/>
        </w:rPr>
        <w:t xml:space="preserve"> 65K products</w:t>
      </w:r>
      <w:r w:rsidR="00552A04" w:rsidRPr="000B3CDD">
        <w:rPr>
          <w:rFonts w:ascii="Times New Roman" w:hAnsi="Times New Roman" w:cs="Times New Roman"/>
          <w:bCs/>
          <w:sz w:val="24"/>
        </w:rPr>
        <w:t>.</w:t>
      </w:r>
      <w:r w:rsidRPr="000B3CDD">
        <w:rPr>
          <w:rFonts w:ascii="Times New Roman" w:hAnsi="Times New Roman" w:cs="Times New Roman"/>
          <w:bCs/>
          <w:sz w:val="24"/>
        </w:rPr>
        <w:t xml:space="preserve">  </w:t>
      </w:r>
      <w:r w:rsidR="00552A04" w:rsidRPr="000B3CDD">
        <w:rPr>
          <w:rFonts w:ascii="Times New Roman" w:hAnsi="Times New Roman" w:cs="Times New Roman"/>
          <w:bCs/>
          <w:sz w:val="24"/>
        </w:rPr>
        <w:t>The difference between these two batches is vinyl</w:t>
      </w:r>
      <w:r w:rsidRPr="000B3CDD">
        <w:rPr>
          <w:rFonts w:ascii="Times New Roman" w:hAnsi="Times New Roman" w:cs="Times New Roman"/>
          <w:bCs/>
          <w:sz w:val="24"/>
        </w:rPr>
        <w:t xml:space="preserve"> contents of</w:t>
      </w:r>
      <w:r w:rsidR="00552A04" w:rsidRPr="000B3CDD">
        <w:rPr>
          <w:rFonts w:ascii="Times New Roman" w:hAnsi="Times New Roman" w:cs="Times New Roman"/>
          <w:bCs/>
          <w:sz w:val="24"/>
        </w:rPr>
        <w:t xml:space="preserve"> 0.060% and 0.078% vinyl respectively</w:t>
      </w:r>
      <w:r w:rsidRPr="000B3CDD">
        <w:rPr>
          <w:rFonts w:ascii="Times New Roman" w:hAnsi="Times New Roman" w:cs="Times New Roman"/>
          <w:bCs/>
          <w:sz w:val="24"/>
        </w:rPr>
        <w:t>.  These were evaluated using the SH 208-30Q and VQT83-30 resins.</w:t>
      </w:r>
    </w:p>
    <w:tbl>
      <w:tblPr>
        <w:tblStyle w:val="PlainTable2"/>
        <w:tblW w:w="8640" w:type="dxa"/>
        <w:tblLook w:val="04A0" w:firstRow="1" w:lastRow="0" w:firstColumn="1" w:lastColumn="0" w:noHBand="0" w:noVBand="1"/>
      </w:tblPr>
      <w:tblGrid>
        <w:gridCol w:w="2612"/>
        <w:gridCol w:w="3014"/>
        <w:gridCol w:w="3014"/>
      </w:tblGrid>
      <w:tr w:rsidR="00552A04" w:rsidRPr="000B3CDD" w14:paraId="73D3A067" w14:textId="77777777" w:rsidTr="0058202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F1076BC" w14:textId="77777777" w:rsidR="00552A04" w:rsidRPr="000B3CDD" w:rsidRDefault="00552A04" w:rsidP="00552A04">
            <w:pPr>
              <w:jc w:val="right"/>
              <w:rPr>
                <w:rFonts w:ascii="Times New Roman" w:eastAsia="Times New Roman" w:hAnsi="Times New Roman" w:cs="Times New Roman"/>
                <w:color w:val="000000"/>
              </w:rPr>
            </w:pPr>
            <w:r w:rsidRPr="000B3CDD">
              <w:rPr>
                <w:rFonts w:ascii="Times New Roman" w:eastAsia="Times New Roman" w:hAnsi="Times New Roman" w:cs="Times New Roman"/>
                <w:color w:val="000000"/>
              </w:rPr>
              <w:t>Component</w:t>
            </w:r>
          </w:p>
        </w:tc>
        <w:tc>
          <w:tcPr>
            <w:tcW w:w="3014" w:type="dxa"/>
            <w:noWrap/>
            <w:vAlign w:val="center"/>
            <w:hideMark/>
          </w:tcPr>
          <w:p w14:paraId="15A7EFC1" w14:textId="77777777" w:rsidR="00552A04" w:rsidRPr="000B3CDD" w:rsidRDefault="00552A04" w:rsidP="005820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0.060% vinyl</w:t>
            </w:r>
          </w:p>
        </w:tc>
        <w:tc>
          <w:tcPr>
            <w:tcW w:w="3014" w:type="dxa"/>
            <w:noWrap/>
            <w:vAlign w:val="center"/>
            <w:hideMark/>
          </w:tcPr>
          <w:p w14:paraId="66A57057" w14:textId="77777777" w:rsidR="00552A04" w:rsidRPr="000B3CDD" w:rsidRDefault="00552A04" w:rsidP="005820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0.078% vinyl</w:t>
            </w:r>
          </w:p>
        </w:tc>
      </w:tr>
      <w:tr w:rsidR="00552A04" w:rsidRPr="000B3CDD" w14:paraId="109A8180"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18BD97B7" w14:textId="77777777" w:rsidR="00552A04" w:rsidRPr="000B3CDD" w:rsidRDefault="00552A04" w:rsidP="00552A04">
            <w:pPr>
              <w:jc w:val="right"/>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SH 208-30Q</w:t>
            </w:r>
          </w:p>
        </w:tc>
        <w:tc>
          <w:tcPr>
            <w:tcW w:w="3014" w:type="dxa"/>
            <w:noWrap/>
            <w:vAlign w:val="center"/>
            <w:hideMark/>
          </w:tcPr>
          <w:p w14:paraId="3C720A8B"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20.84%</w:t>
            </w:r>
          </w:p>
        </w:tc>
        <w:tc>
          <w:tcPr>
            <w:tcW w:w="3014" w:type="dxa"/>
            <w:noWrap/>
            <w:vAlign w:val="center"/>
            <w:hideMark/>
          </w:tcPr>
          <w:p w14:paraId="7E0B3FC6"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21.04%</w:t>
            </w:r>
          </w:p>
        </w:tc>
      </w:tr>
      <w:tr w:rsidR="00552A04" w:rsidRPr="000B3CDD" w14:paraId="504D0A80"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1266B4A4" w14:textId="77777777" w:rsidR="00552A04" w:rsidRPr="000B3CDD" w:rsidRDefault="00552A04" w:rsidP="00552A04">
            <w:pPr>
              <w:jc w:val="right"/>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65K (0.060% vinyl)</w:t>
            </w:r>
          </w:p>
        </w:tc>
        <w:tc>
          <w:tcPr>
            <w:tcW w:w="3014" w:type="dxa"/>
            <w:noWrap/>
            <w:vAlign w:val="center"/>
            <w:hideMark/>
          </w:tcPr>
          <w:p w14:paraId="092CA058"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42.64%</w:t>
            </w:r>
          </w:p>
        </w:tc>
        <w:tc>
          <w:tcPr>
            <w:tcW w:w="3014" w:type="dxa"/>
            <w:noWrap/>
            <w:vAlign w:val="center"/>
            <w:hideMark/>
          </w:tcPr>
          <w:p w14:paraId="100FFC41"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0.00%</w:t>
            </w:r>
          </w:p>
        </w:tc>
      </w:tr>
      <w:tr w:rsidR="00552A04" w:rsidRPr="000B3CDD" w14:paraId="21D9C687"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3698B5E1" w14:textId="77777777" w:rsidR="00552A04" w:rsidRPr="000B3CDD" w:rsidRDefault="00552A04" w:rsidP="00552A04">
            <w:pPr>
              <w:jc w:val="right"/>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65K (0.078% vinyl)</w:t>
            </w:r>
          </w:p>
        </w:tc>
        <w:tc>
          <w:tcPr>
            <w:tcW w:w="3014" w:type="dxa"/>
            <w:noWrap/>
            <w:vAlign w:val="center"/>
            <w:hideMark/>
          </w:tcPr>
          <w:p w14:paraId="1B86495D"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0.00%</w:t>
            </w:r>
          </w:p>
        </w:tc>
        <w:tc>
          <w:tcPr>
            <w:tcW w:w="3014" w:type="dxa"/>
            <w:noWrap/>
            <w:vAlign w:val="center"/>
            <w:hideMark/>
          </w:tcPr>
          <w:p w14:paraId="09B93959"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42.50%</w:t>
            </w:r>
          </w:p>
        </w:tc>
      </w:tr>
      <w:tr w:rsidR="00552A04" w:rsidRPr="000B3CDD" w14:paraId="32F505C7"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3AA1EF8D" w14:textId="77777777" w:rsidR="00552A04" w:rsidRPr="000B3CDD" w:rsidRDefault="00552A04" w:rsidP="00552A04">
            <w:pPr>
              <w:jc w:val="right"/>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VQT83-30/65K</w:t>
            </w:r>
          </w:p>
        </w:tc>
        <w:tc>
          <w:tcPr>
            <w:tcW w:w="3014" w:type="dxa"/>
            <w:noWrap/>
            <w:vAlign w:val="center"/>
            <w:hideMark/>
          </w:tcPr>
          <w:p w14:paraId="716FCB23"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35.92%</w:t>
            </w:r>
          </w:p>
        </w:tc>
        <w:tc>
          <w:tcPr>
            <w:tcW w:w="3014" w:type="dxa"/>
            <w:noWrap/>
            <w:vAlign w:val="center"/>
            <w:hideMark/>
          </w:tcPr>
          <w:p w14:paraId="68D0F287"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35.86%</w:t>
            </w:r>
          </w:p>
        </w:tc>
      </w:tr>
      <w:tr w:rsidR="00552A04" w:rsidRPr="000B3CDD" w14:paraId="2BF5991A"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7CEB69DF" w14:textId="77777777" w:rsidR="00552A04" w:rsidRPr="000B3CDD" w:rsidRDefault="00552A04" w:rsidP="00552A04">
            <w:pPr>
              <w:jc w:val="right"/>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TPO-L</w:t>
            </w:r>
          </w:p>
        </w:tc>
        <w:tc>
          <w:tcPr>
            <w:tcW w:w="3014" w:type="dxa"/>
            <w:noWrap/>
            <w:vAlign w:val="center"/>
            <w:hideMark/>
          </w:tcPr>
          <w:p w14:paraId="6E499442"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0.61%</w:t>
            </w:r>
          </w:p>
        </w:tc>
        <w:tc>
          <w:tcPr>
            <w:tcW w:w="3014" w:type="dxa"/>
            <w:noWrap/>
            <w:vAlign w:val="center"/>
            <w:hideMark/>
          </w:tcPr>
          <w:p w14:paraId="17C998BF"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0.60%</w:t>
            </w:r>
          </w:p>
        </w:tc>
      </w:tr>
      <w:tr w:rsidR="00552A04" w:rsidRPr="000B3CDD" w14:paraId="3C29703C" w14:textId="77777777" w:rsidTr="00E4044D">
        <w:trPr>
          <w:trHeight w:val="288"/>
        </w:trPr>
        <w:tc>
          <w:tcPr>
            <w:cnfStyle w:val="001000000000" w:firstRow="0" w:lastRow="0" w:firstColumn="1" w:lastColumn="0" w:oddVBand="0" w:evenVBand="0" w:oddHBand="0" w:evenHBand="0" w:firstRowFirstColumn="0" w:firstRowLastColumn="0" w:lastRowFirstColumn="0" w:lastRowLastColumn="0"/>
            <w:tcW w:w="2612" w:type="dxa"/>
            <w:tcBorders>
              <w:bottom w:val="single" w:sz="18" w:space="0" w:color="auto"/>
            </w:tcBorders>
            <w:noWrap/>
            <w:hideMark/>
          </w:tcPr>
          <w:p w14:paraId="07FF3964" w14:textId="1D48A975" w:rsidR="00552A04" w:rsidRPr="000B3CDD" w:rsidRDefault="0005717C" w:rsidP="00552A04">
            <w:pPr>
              <w:rPr>
                <w:rFonts w:ascii="Times New Roman" w:eastAsia="Times New Roman" w:hAnsi="Times New Roman" w:cs="Times New Roman"/>
                <w:color w:val="000000"/>
              </w:rPr>
            </w:pPr>
            <w:r>
              <w:rPr>
                <w:rFonts w:ascii="Times New Roman" w:eastAsia="Times New Roman" w:hAnsi="Times New Roman" w:cs="Times New Roman"/>
                <w:color w:val="000000"/>
                <w:lang w:val="en-CA"/>
              </w:rPr>
              <w:t>SH/vinyl</w:t>
            </w:r>
            <w:r w:rsidR="00552A04" w:rsidRPr="000B3CDD">
              <w:rPr>
                <w:rFonts w:ascii="Times New Roman" w:eastAsia="Times New Roman" w:hAnsi="Times New Roman" w:cs="Times New Roman"/>
                <w:color w:val="000000"/>
                <w:lang w:val="en-CA"/>
              </w:rPr>
              <w:t xml:space="preserve"> ratio</w:t>
            </w:r>
          </w:p>
        </w:tc>
        <w:tc>
          <w:tcPr>
            <w:tcW w:w="3014" w:type="dxa"/>
            <w:tcBorders>
              <w:bottom w:val="single" w:sz="18" w:space="0" w:color="auto"/>
            </w:tcBorders>
            <w:noWrap/>
            <w:vAlign w:val="center"/>
            <w:hideMark/>
          </w:tcPr>
          <w:p w14:paraId="6549549E"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3.63</w:t>
            </w:r>
          </w:p>
        </w:tc>
        <w:tc>
          <w:tcPr>
            <w:tcW w:w="3014" w:type="dxa"/>
            <w:tcBorders>
              <w:bottom w:val="single" w:sz="18" w:space="0" w:color="auto"/>
            </w:tcBorders>
            <w:noWrap/>
            <w:vAlign w:val="center"/>
            <w:hideMark/>
          </w:tcPr>
          <w:p w14:paraId="49402071"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3.63</w:t>
            </w:r>
          </w:p>
        </w:tc>
      </w:tr>
      <w:tr w:rsidR="00552A04" w:rsidRPr="000B3CDD" w14:paraId="5F691F00" w14:textId="77777777" w:rsidTr="00E4044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tcBorders>
              <w:top w:val="single" w:sz="18" w:space="0" w:color="auto"/>
            </w:tcBorders>
            <w:noWrap/>
            <w:hideMark/>
          </w:tcPr>
          <w:p w14:paraId="1CC377D4"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Tensile Strength (kPa)</w:t>
            </w:r>
          </w:p>
        </w:tc>
        <w:tc>
          <w:tcPr>
            <w:tcW w:w="3014" w:type="dxa"/>
            <w:tcBorders>
              <w:top w:val="single" w:sz="18" w:space="0" w:color="auto"/>
            </w:tcBorders>
            <w:noWrap/>
            <w:vAlign w:val="center"/>
            <w:hideMark/>
          </w:tcPr>
          <w:p w14:paraId="11D8C52D"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3571.56</w:t>
            </w:r>
          </w:p>
        </w:tc>
        <w:tc>
          <w:tcPr>
            <w:tcW w:w="3014" w:type="dxa"/>
            <w:tcBorders>
              <w:top w:val="single" w:sz="18" w:space="0" w:color="auto"/>
            </w:tcBorders>
            <w:noWrap/>
            <w:vAlign w:val="center"/>
            <w:hideMark/>
          </w:tcPr>
          <w:p w14:paraId="44111BED"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4037.85</w:t>
            </w:r>
          </w:p>
        </w:tc>
      </w:tr>
      <w:tr w:rsidR="00552A04" w:rsidRPr="000B3CDD" w14:paraId="1B6A1428"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ED71CEA"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Elongation (%)</w:t>
            </w:r>
          </w:p>
        </w:tc>
        <w:tc>
          <w:tcPr>
            <w:tcW w:w="3014" w:type="dxa"/>
            <w:noWrap/>
            <w:vAlign w:val="center"/>
            <w:hideMark/>
          </w:tcPr>
          <w:p w14:paraId="7D7D15A5"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73.71</w:t>
            </w:r>
          </w:p>
        </w:tc>
        <w:tc>
          <w:tcPr>
            <w:tcW w:w="3014" w:type="dxa"/>
            <w:noWrap/>
            <w:vAlign w:val="center"/>
            <w:hideMark/>
          </w:tcPr>
          <w:p w14:paraId="42B45693"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84.8</w:t>
            </w:r>
          </w:p>
        </w:tc>
      </w:tr>
      <w:tr w:rsidR="00552A04" w:rsidRPr="000B3CDD" w14:paraId="364D3FB4"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4F93F256"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Total Energy (J/m)</w:t>
            </w:r>
          </w:p>
        </w:tc>
        <w:tc>
          <w:tcPr>
            <w:tcW w:w="3014" w:type="dxa"/>
            <w:noWrap/>
            <w:vAlign w:val="center"/>
            <w:hideMark/>
          </w:tcPr>
          <w:p w14:paraId="79C4A2BB"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209.13</w:t>
            </w:r>
          </w:p>
        </w:tc>
        <w:tc>
          <w:tcPr>
            <w:tcW w:w="3014" w:type="dxa"/>
            <w:noWrap/>
            <w:vAlign w:val="center"/>
            <w:hideMark/>
          </w:tcPr>
          <w:p w14:paraId="07A3E9CE"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238.75</w:t>
            </w:r>
          </w:p>
        </w:tc>
      </w:tr>
      <w:tr w:rsidR="00552A04" w:rsidRPr="000B3CDD" w14:paraId="7EFDE056"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4C91BB40"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Tear Strength (N/mm)</w:t>
            </w:r>
          </w:p>
        </w:tc>
        <w:tc>
          <w:tcPr>
            <w:tcW w:w="3014" w:type="dxa"/>
            <w:noWrap/>
            <w:vAlign w:val="center"/>
            <w:hideMark/>
          </w:tcPr>
          <w:p w14:paraId="0DC95E72"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3.46</w:t>
            </w:r>
          </w:p>
        </w:tc>
        <w:tc>
          <w:tcPr>
            <w:tcW w:w="3014" w:type="dxa"/>
            <w:noWrap/>
            <w:vAlign w:val="center"/>
            <w:hideMark/>
          </w:tcPr>
          <w:p w14:paraId="0138E6E0"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5.11</w:t>
            </w:r>
          </w:p>
        </w:tc>
      </w:tr>
      <w:tr w:rsidR="00552A04" w:rsidRPr="000B3CDD" w14:paraId="25192A21"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6C942F96"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Shore A Hardness</w:t>
            </w:r>
          </w:p>
        </w:tc>
        <w:tc>
          <w:tcPr>
            <w:tcW w:w="3014" w:type="dxa"/>
            <w:noWrap/>
            <w:vAlign w:val="center"/>
            <w:hideMark/>
          </w:tcPr>
          <w:p w14:paraId="0BF28BE6"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59</w:t>
            </w:r>
          </w:p>
        </w:tc>
        <w:tc>
          <w:tcPr>
            <w:tcW w:w="3014" w:type="dxa"/>
            <w:noWrap/>
            <w:vAlign w:val="center"/>
            <w:hideMark/>
          </w:tcPr>
          <w:p w14:paraId="72EDBA83"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57</w:t>
            </w:r>
          </w:p>
        </w:tc>
      </w:tr>
      <w:tr w:rsidR="00552A04" w:rsidRPr="000B3CDD" w14:paraId="242A5E3C"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5171F540"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G' (Pa)</w:t>
            </w:r>
          </w:p>
        </w:tc>
        <w:tc>
          <w:tcPr>
            <w:tcW w:w="3014" w:type="dxa"/>
            <w:noWrap/>
            <w:vAlign w:val="center"/>
            <w:hideMark/>
          </w:tcPr>
          <w:p w14:paraId="1BDA7A1C"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1.05E+06</w:t>
            </w:r>
          </w:p>
        </w:tc>
        <w:tc>
          <w:tcPr>
            <w:tcW w:w="3014" w:type="dxa"/>
            <w:noWrap/>
            <w:vAlign w:val="center"/>
            <w:hideMark/>
          </w:tcPr>
          <w:p w14:paraId="278B4031"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1.09E+06</w:t>
            </w:r>
          </w:p>
        </w:tc>
      </w:tr>
      <w:tr w:rsidR="00552A04" w:rsidRPr="000B3CDD" w14:paraId="6C7A2D17"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086DF3C0"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G" (Pa)</w:t>
            </w:r>
          </w:p>
        </w:tc>
        <w:tc>
          <w:tcPr>
            <w:tcW w:w="3014" w:type="dxa"/>
            <w:noWrap/>
            <w:vAlign w:val="center"/>
            <w:hideMark/>
          </w:tcPr>
          <w:p w14:paraId="7D2CB8F4"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7.46E+04</w:t>
            </w:r>
          </w:p>
        </w:tc>
        <w:tc>
          <w:tcPr>
            <w:tcW w:w="3014" w:type="dxa"/>
            <w:noWrap/>
            <w:vAlign w:val="center"/>
            <w:hideMark/>
          </w:tcPr>
          <w:p w14:paraId="37C06F4A"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6.54E+04</w:t>
            </w:r>
          </w:p>
        </w:tc>
      </w:tr>
      <w:tr w:rsidR="00552A04" w:rsidRPr="000B3CDD" w14:paraId="3B46F64C" w14:textId="77777777" w:rsidTr="00582020">
        <w:trPr>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2620C8F0"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tan delta</w:t>
            </w:r>
          </w:p>
        </w:tc>
        <w:tc>
          <w:tcPr>
            <w:tcW w:w="3014" w:type="dxa"/>
            <w:noWrap/>
            <w:vAlign w:val="center"/>
            <w:hideMark/>
          </w:tcPr>
          <w:p w14:paraId="52C96326"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0.071</w:t>
            </w:r>
          </w:p>
        </w:tc>
        <w:tc>
          <w:tcPr>
            <w:tcW w:w="3014" w:type="dxa"/>
            <w:noWrap/>
            <w:vAlign w:val="center"/>
            <w:hideMark/>
          </w:tcPr>
          <w:p w14:paraId="12ED78FB"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0.06</w:t>
            </w:r>
          </w:p>
        </w:tc>
      </w:tr>
      <w:tr w:rsidR="00552A04" w:rsidRPr="000B3CDD" w14:paraId="04CD5CD5" w14:textId="77777777" w:rsidTr="005820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12" w:type="dxa"/>
            <w:noWrap/>
            <w:hideMark/>
          </w:tcPr>
          <w:p w14:paraId="2C639588"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Cure rate (Pa/s)</w:t>
            </w:r>
          </w:p>
        </w:tc>
        <w:tc>
          <w:tcPr>
            <w:tcW w:w="3014" w:type="dxa"/>
            <w:noWrap/>
            <w:vAlign w:val="center"/>
            <w:hideMark/>
          </w:tcPr>
          <w:p w14:paraId="036C46AC"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1.83E+05</w:t>
            </w:r>
          </w:p>
        </w:tc>
        <w:tc>
          <w:tcPr>
            <w:tcW w:w="3014" w:type="dxa"/>
            <w:noWrap/>
            <w:vAlign w:val="center"/>
            <w:hideMark/>
          </w:tcPr>
          <w:p w14:paraId="6BDFD3CD" w14:textId="77777777" w:rsidR="00552A04" w:rsidRPr="000B3CDD" w:rsidRDefault="00552A04" w:rsidP="0058202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1.76E+05</w:t>
            </w:r>
          </w:p>
        </w:tc>
      </w:tr>
      <w:tr w:rsidR="00552A04" w:rsidRPr="000B3CDD" w14:paraId="390A5E1E" w14:textId="77777777" w:rsidTr="00E4044D">
        <w:tc>
          <w:tcPr>
            <w:cnfStyle w:val="001000000000" w:firstRow="0" w:lastRow="0" w:firstColumn="1" w:lastColumn="0" w:oddVBand="0" w:evenVBand="0" w:oddHBand="0" w:evenHBand="0" w:firstRowFirstColumn="0" w:firstRowLastColumn="0" w:lastRowFirstColumn="0" w:lastRowLastColumn="0"/>
            <w:tcW w:w="2612" w:type="dxa"/>
            <w:noWrap/>
            <w:hideMark/>
          </w:tcPr>
          <w:p w14:paraId="556F0682" w14:textId="77777777" w:rsidR="00552A04" w:rsidRPr="000B3CDD" w:rsidRDefault="00552A04" w:rsidP="00552A04">
            <w:pPr>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Appearance</w:t>
            </w:r>
          </w:p>
        </w:tc>
        <w:tc>
          <w:tcPr>
            <w:tcW w:w="3014" w:type="dxa"/>
            <w:vAlign w:val="center"/>
            <w:hideMark/>
          </w:tcPr>
          <w:p w14:paraId="1F598CBC"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tears easily</w:t>
            </w:r>
          </w:p>
        </w:tc>
        <w:tc>
          <w:tcPr>
            <w:tcW w:w="3014" w:type="dxa"/>
            <w:vAlign w:val="center"/>
            <w:hideMark/>
          </w:tcPr>
          <w:p w14:paraId="4978C42A" w14:textId="77777777" w:rsidR="00552A04" w:rsidRPr="000B3CDD" w:rsidRDefault="00552A04" w:rsidP="0058202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B3CDD">
              <w:rPr>
                <w:rFonts w:ascii="Times New Roman" w:eastAsia="Times New Roman" w:hAnsi="Times New Roman" w:cs="Times New Roman"/>
                <w:color w:val="000000"/>
                <w:lang w:val="en-CA"/>
              </w:rPr>
              <w:t>very flexible, good twist</w:t>
            </w:r>
          </w:p>
        </w:tc>
      </w:tr>
    </w:tbl>
    <w:p w14:paraId="7995F04E" w14:textId="1FC9E86D" w:rsidR="00582020" w:rsidRPr="000B3CDD" w:rsidRDefault="00605CB1" w:rsidP="00582020">
      <w:pPr>
        <w:rPr>
          <w:rFonts w:ascii="Times New Roman" w:hAnsi="Times New Roman" w:cs="Times New Roman"/>
          <w:bCs/>
          <w:sz w:val="24"/>
        </w:rPr>
      </w:pPr>
      <w:r>
        <w:rPr>
          <w:rFonts w:ascii="Times New Roman" w:hAnsi="Times New Roman" w:cs="Times New Roman"/>
          <w:bCs/>
          <w:sz w:val="24"/>
        </w:rPr>
        <w:t>Table 8</w:t>
      </w:r>
      <w:r w:rsidR="00582020" w:rsidRPr="000B3CDD">
        <w:rPr>
          <w:rFonts w:ascii="Times New Roman" w:hAnsi="Times New Roman" w:cs="Times New Roman"/>
          <w:bCs/>
          <w:sz w:val="24"/>
        </w:rPr>
        <w:t>. Impact of vinyl content in 65K component on 208-30Q</w:t>
      </w:r>
    </w:p>
    <w:p w14:paraId="7F6999B6" w14:textId="77777777" w:rsidR="00435E2A" w:rsidRDefault="00582020" w:rsidP="00435E2A">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It is shown in </w:t>
      </w:r>
      <w:r w:rsidR="00605CB1">
        <w:rPr>
          <w:rFonts w:ascii="Times New Roman" w:hAnsi="Times New Roman" w:cs="Times New Roman"/>
          <w:bCs/>
          <w:sz w:val="24"/>
        </w:rPr>
        <w:t>Table 8</w:t>
      </w:r>
      <w:r w:rsidRPr="000B3CDD">
        <w:rPr>
          <w:rFonts w:ascii="Times New Roman" w:hAnsi="Times New Roman" w:cs="Times New Roman"/>
          <w:bCs/>
          <w:sz w:val="24"/>
        </w:rPr>
        <w:t xml:space="preserve"> that that higher vinyl</w:t>
      </w:r>
      <w:r w:rsidR="00EE5055" w:rsidRPr="000B3CDD">
        <w:rPr>
          <w:rFonts w:ascii="Times New Roman" w:hAnsi="Times New Roman" w:cs="Times New Roman"/>
          <w:bCs/>
          <w:sz w:val="24"/>
        </w:rPr>
        <w:t xml:space="preserve"> content</w:t>
      </w:r>
      <w:r w:rsidRPr="000B3CDD">
        <w:rPr>
          <w:rFonts w:ascii="Times New Roman" w:hAnsi="Times New Roman" w:cs="Times New Roman"/>
          <w:bCs/>
          <w:sz w:val="24"/>
        </w:rPr>
        <w:t xml:space="preserve"> </w:t>
      </w:r>
      <w:r w:rsidR="00EE5055" w:rsidRPr="000B3CDD">
        <w:rPr>
          <w:rFonts w:ascii="Times New Roman" w:hAnsi="Times New Roman" w:cs="Times New Roman"/>
          <w:bCs/>
          <w:sz w:val="24"/>
        </w:rPr>
        <w:t>0.075%</w:t>
      </w:r>
      <w:r w:rsidRPr="000B3CDD">
        <w:rPr>
          <w:rFonts w:ascii="Times New Roman" w:hAnsi="Times New Roman" w:cs="Times New Roman"/>
          <w:bCs/>
          <w:sz w:val="24"/>
        </w:rPr>
        <w:t xml:space="preserve"> 65K gives better tensile strength, tear strength and twist. The sample prepared with </w:t>
      </w:r>
      <w:r w:rsidR="00EE5055" w:rsidRPr="000B3CDD">
        <w:rPr>
          <w:rFonts w:ascii="Times New Roman" w:hAnsi="Times New Roman" w:cs="Times New Roman"/>
          <w:bCs/>
          <w:sz w:val="24"/>
        </w:rPr>
        <w:t>lower vinyl (0.060%) 6</w:t>
      </w:r>
      <w:r w:rsidRPr="000B3CDD">
        <w:rPr>
          <w:rFonts w:ascii="Times New Roman" w:hAnsi="Times New Roman" w:cs="Times New Roman"/>
          <w:bCs/>
          <w:sz w:val="24"/>
        </w:rPr>
        <w:t>5K (11906018) breaks immediately upon twisting whereas</w:t>
      </w:r>
      <w:r w:rsidR="00EE5055" w:rsidRPr="000B3CDD">
        <w:rPr>
          <w:rFonts w:ascii="Times New Roman" w:hAnsi="Times New Roman" w:cs="Times New Roman"/>
          <w:bCs/>
          <w:sz w:val="24"/>
        </w:rPr>
        <w:t xml:space="preserve"> the 0.075% formula withstands</w:t>
      </w:r>
      <w:r w:rsidRPr="000B3CDD">
        <w:rPr>
          <w:rFonts w:ascii="Times New Roman" w:hAnsi="Times New Roman" w:cs="Times New Roman"/>
          <w:bCs/>
          <w:sz w:val="24"/>
        </w:rPr>
        <w:t xml:space="preserve"> a good twist. </w:t>
      </w:r>
    </w:p>
    <w:p w14:paraId="3E8FE3CC" w14:textId="3D945ABB" w:rsidR="00EE5055" w:rsidRPr="000B3CDD" w:rsidRDefault="00EE5055" w:rsidP="00435E2A">
      <w:pPr>
        <w:spacing w:line="240" w:lineRule="auto"/>
        <w:ind w:firstLine="720"/>
        <w:rPr>
          <w:rFonts w:ascii="Times New Roman" w:hAnsi="Times New Roman" w:cs="Times New Roman"/>
          <w:bCs/>
          <w:sz w:val="24"/>
        </w:rPr>
      </w:pPr>
      <w:r w:rsidRPr="000B3CDD">
        <w:rPr>
          <w:rFonts w:ascii="Times New Roman" w:hAnsi="Times New Roman" w:cs="Times New Roman"/>
          <w:bCs/>
          <w:sz w:val="24"/>
        </w:rPr>
        <w:lastRenderedPageBreak/>
        <w:t>Next</w:t>
      </w:r>
      <w:r w:rsidR="002F2B64">
        <w:rPr>
          <w:rFonts w:ascii="Times New Roman" w:hAnsi="Times New Roman" w:cs="Times New Roman"/>
          <w:bCs/>
          <w:sz w:val="24"/>
        </w:rPr>
        <w:t>,</w:t>
      </w:r>
      <w:r w:rsidRPr="000B3CDD">
        <w:rPr>
          <w:rFonts w:ascii="Times New Roman" w:hAnsi="Times New Roman" w:cs="Times New Roman"/>
          <w:bCs/>
          <w:sz w:val="24"/>
        </w:rPr>
        <w:t xml:space="preserve"> we examine the vinyl content in the VTQ resin.  </w:t>
      </w:r>
      <w:r w:rsidR="0005717C">
        <w:rPr>
          <w:rFonts w:ascii="Times New Roman" w:hAnsi="Times New Roman" w:cs="Times New Roman"/>
          <w:bCs/>
          <w:sz w:val="24"/>
        </w:rPr>
        <w:t xml:space="preserve">[a/c in Figure 2].  </w:t>
      </w:r>
      <w:r w:rsidRPr="000B3CDD">
        <w:rPr>
          <w:rFonts w:ascii="Times New Roman" w:hAnsi="Times New Roman" w:cs="Times New Roman"/>
          <w:bCs/>
          <w:sz w:val="24"/>
        </w:rPr>
        <w:t>Four</w:t>
      </w:r>
      <w:r w:rsidR="00582020" w:rsidRPr="000B3CDD">
        <w:rPr>
          <w:rFonts w:ascii="Times New Roman" w:hAnsi="Times New Roman" w:cs="Times New Roman"/>
          <w:bCs/>
          <w:sz w:val="24"/>
        </w:rPr>
        <w:t xml:space="preserve"> </w:t>
      </w:r>
      <w:r w:rsidRPr="000B3CDD">
        <w:rPr>
          <w:rFonts w:ascii="Times New Roman" w:hAnsi="Times New Roman" w:cs="Times New Roman"/>
          <w:bCs/>
          <w:sz w:val="24"/>
        </w:rPr>
        <w:t xml:space="preserve">analogous </w:t>
      </w:r>
      <w:r w:rsidR="00582020" w:rsidRPr="000B3CDD">
        <w:rPr>
          <w:rFonts w:ascii="Times New Roman" w:hAnsi="Times New Roman" w:cs="Times New Roman"/>
          <w:bCs/>
          <w:sz w:val="24"/>
        </w:rPr>
        <w:t xml:space="preserve">VTQ resins </w:t>
      </w:r>
      <w:r w:rsidRPr="000B3CDD">
        <w:rPr>
          <w:rFonts w:ascii="Times New Roman" w:hAnsi="Times New Roman" w:cs="Times New Roman"/>
          <w:bCs/>
          <w:sz w:val="24"/>
        </w:rPr>
        <w:t xml:space="preserve">based on VQxT30 </w:t>
      </w:r>
      <w:r w:rsidR="00582020" w:rsidRPr="000B3CDD">
        <w:rPr>
          <w:rFonts w:ascii="Times New Roman" w:hAnsi="Times New Roman" w:cs="Times New Roman"/>
          <w:bCs/>
          <w:sz w:val="24"/>
        </w:rPr>
        <w:t>with different vinyl</w:t>
      </w:r>
      <w:r w:rsidRPr="000B3CDD">
        <w:rPr>
          <w:rFonts w:ascii="Times New Roman" w:hAnsi="Times New Roman" w:cs="Times New Roman"/>
          <w:bCs/>
          <w:sz w:val="24"/>
        </w:rPr>
        <w:t xml:space="preserve"> contents</w:t>
      </w:r>
      <w:r w:rsidR="00582020" w:rsidRPr="000B3CDD">
        <w:rPr>
          <w:rFonts w:ascii="Times New Roman" w:hAnsi="Times New Roman" w:cs="Times New Roman"/>
          <w:bCs/>
          <w:sz w:val="24"/>
        </w:rPr>
        <w:t xml:space="preserve"> are evaluated in SH/VTQ/VIN system for rheological and mechanical properties. These samples have the same amount of T group and M/Q ratio.</w:t>
      </w:r>
      <w:r w:rsidRPr="000B3CDD">
        <w:rPr>
          <w:rFonts w:ascii="Times New Roman" w:hAnsi="Times New Roman" w:cs="Times New Roman"/>
          <w:bCs/>
          <w:sz w:val="24"/>
        </w:rPr>
        <w:t xml:space="preserve">  They are designated</w:t>
      </w:r>
      <w:r w:rsidR="00582020" w:rsidRPr="000B3CDD">
        <w:rPr>
          <w:rFonts w:ascii="Times New Roman" w:hAnsi="Times New Roman" w:cs="Times New Roman"/>
          <w:bCs/>
          <w:sz w:val="24"/>
        </w:rPr>
        <w:t xml:space="preserve"> VQ91T30</w:t>
      </w:r>
      <w:r w:rsidRPr="000B3CDD">
        <w:rPr>
          <w:rFonts w:ascii="Times New Roman" w:hAnsi="Times New Roman" w:cs="Times New Roman"/>
          <w:bCs/>
          <w:sz w:val="24"/>
        </w:rPr>
        <w:t xml:space="preserve"> (</w:t>
      </w:r>
      <w:r w:rsidR="00582020" w:rsidRPr="000B3CDD">
        <w:rPr>
          <w:rFonts w:ascii="Times New Roman" w:hAnsi="Times New Roman" w:cs="Times New Roman"/>
          <w:bCs/>
          <w:sz w:val="24"/>
        </w:rPr>
        <w:t>0.63%</w:t>
      </w:r>
      <w:r w:rsidRPr="000B3CDD">
        <w:rPr>
          <w:rFonts w:ascii="Times New Roman" w:hAnsi="Times New Roman" w:cs="Times New Roman"/>
          <w:bCs/>
          <w:sz w:val="24"/>
        </w:rPr>
        <w:t xml:space="preserve"> vinyl, </w:t>
      </w:r>
      <w:r w:rsidR="00582020" w:rsidRPr="000B3CDD">
        <w:rPr>
          <w:rFonts w:ascii="Times New Roman" w:hAnsi="Times New Roman" w:cs="Times New Roman"/>
          <w:bCs/>
          <w:sz w:val="24"/>
        </w:rPr>
        <w:t>16200</w:t>
      </w:r>
      <w:r w:rsidRPr="000B3CDD">
        <w:rPr>
          <w:rFonts w:ascii="Times New Roman" w:hAnsi="Times New Roman" w:cs="Times New Roman"/>
          <w:bCs/>
          <w:sz w:val="24"/>
        </w:rPr>
        <w:t xml:space="preserve"> cps); </w:t>
      </w:r>
      <w:r w:rsidR="00582020" w:rsidRPr="000B3CDD">
        <w:rPr>
          <w:rFonts w:ascii="Times New Roman" w:hAnsi="Times New Roman" w:cs="Times New Roman"/>
          <w:bCs/>
          <w:sz w:val="24"/>
        </w:rPr>
        <w:t>VQ92T30</w:t>
      </w:r>
      <w:r w:rsidRPr="000B3CDD">
        <w:rPr>
          <w:rFonts w:ascii="Times New Roman" w:hAnsi="Times New Roman" w:cs="Times New Roman"/>
          <w:bCs/>
          <w:sz w:val="24"/>
        </w:rPr>
        <w:t xml:space="preserve"> (</w:t>
      </w:r>
      <w:r w:rsidR="00582020" w:rsidRPr="000B3CDD">
        <w:rPr>
          <w:rFonts w:ascii="Times New Roman" w:hAnsi="Times New Roman" w:cs="Times New Roman"/>
          <w:bCs/>
          <w:sz w:val="24"/>
        </w:rPr>
        <w:t>1.33%</w:t>
      </w:r>
      <w:r w:rsidRPr="000B3CDD">
        <w:rPr>
          <w:rFonts w:ascii="Times New Roman" w:hAnsi="Times New Roman" w:cs="Times New Roman"/>
          <w:bCs/>
          <w:sz w:val="24"/>
        </w:rPr>
        <w:t xml:space="preserve">, </w:t>
      </w:r>
      <w:r w:rsidR="00582020" w:rsidRPr="000B3CDD">
        <w:rPr>
          <w:rFonts w:ascii="Times New Roman" w:hAnsi="Times New Roman" w:cs="Times New Roman"/>
          <w:bCs/>
          <w:sz w:val="24"/>
        </w:rPr>
        <w:t>18000</w:t>
      </w:r>
      <w:r w:rsidRPr="000B3CDD">
        <w:rPr>
          <w:rFonts w:ascii="Times New Roman" w:hAnsi="Times New Roman" w:cs="Times New Roman"/>
          <w:bCs/>
          <w:sz w:val="24"/>
        </w:rPr>
        <w:t xml:space="preserve"> cps); </w:t>
      </w:r>
      <w:r w:rsidR="00582020" w:rsidRPr="000B3CDD">
        <w:rPr>
          <w:rFonts w:ascii="Times New Roman" w:hAnsi="Times New Roman" w:cs="Times New Roman"/>
          <w:bCs/>
          <w:sz w:val="24"/>
        </w:rPr>
        <w:t>VQ93T30</w:t>
      </w:r>
      <w:r w:rsidRPr="000B3CDD">
        <w:rPr>
          <w:rFonts w:ascii="Times New Roman" w:hAnsi="Times New Roman" w:cs="Times New Roman"/>
          <w:bCs/>
          <w:sz w:val="24"/>
        </w:rPr>
        <w:t xml:space="preserve"> (</w:t>
      </w:r>
      <w:r w:rsidR="00582020" w:rsidRPr="000B3CDD">
        <w:rPr>
          <w:rFonts w:ascii="Times New Roman" w:hAnsi="Times New Roman" w:cs="Times New Roman"/>
          <w:bCs/>
          <w:sz w:val="24"/>
        </w:rPr>
        <w:t>1.88%</w:t>
      </w:r>
      <w:r w:rsidRPr="000B3CDD">
        <w:rPr>
          <w:rFonts w:ascii="Times New Roman" w:hAnsi="Times New Roman" w:cs="Times New Roman"/>
          <w:bCs/>
          <w:sz w:val="24"/>
        </w:rPr>
        <w:t xml:space="preserve">, </w:t>
      </w:r>
      <w:r w:rsidR="00582020" w:rsidRPr="000B3CDD">
        <w:rPr>
          <w:rFonts w:ascii="Times New Roman" w:hAnsi="Times New Roman" w:cs="Times New Roman"/>
          <w:bCs/>
          <w:sz w:val="24"/>
        </w:rPr>
        <w:t>14600</w:t>
      </w:r>
      <w:r w:rsidRPr="000B3CDD">
        <w:rPr>
          <w:rFonts w:ascii="Times New Roman" w:hAnsi="Times New Roman" w:cs="Times New Roman"/>
          <w:bCs/>
          <w:sz w:val="24"/>
        </w:rPr>
        <w:t xml:space="preserve"> cps); and </w:t>
      </w:r>
      <w:r w:rsidR="00582020" w:rsidRPr="000B3CDD">
        <w:rPr>
          <w:rFonts w:ascii="Times New Roman" w:hAnsi="Times New Roman" w:cs="Times New Roman"/>
          <w:bCs/>
          <w:sz w:val="24"/>
        </w:rPr>
        <w:t>VQ94T30</w:t>
      </w:r>
      <w:r w:rsidRPr="000B3CDD">
        <w:rPr>
          <w:rFonts w:ascii="Times New Roman" w:hAnsi="Times New Roman" w:cs="Times New Roman"/>
          <w:bCs/>
          <w:sz w:val="24"/>
        </w:rPr>
        <w:t xml:space="preserve"> (</w:t>
      </w:r>
      <w:r w:rsidR="00582020" w:rsidRPr="000B3CDD">
        <w:rPr>
          <w:rFonts w:ascii="Times New Roman" w:hAnsi="Times New Roman" w:cs="Times New Roman"/>
          <w:bCs/>
          <w:sz w:val="24"/>
        </w:rPr>
        <w:t>2.49%</w:t>
      </w:r>
      <w:r w:rsidRPr="000B3CDD">
        <w:rPr>
          <w:rFonts w:ascii="Times New Roman" w:hAnsi="Times New Roman" w:cs="Times New Roman"/>
          <w:bCs/>
          <w:sz w:val="24"/>
        </w:rPr>
        <w:t>, 1</w:t>
      </w:r>
      <w:r w:rsidR="00582020" w:rsidRPr="000B3CDD">
        <w:rPr>
          <w:rFonts w:ascii="Times New Roman" w:hAnsi="Times New Roman" w:cs="Times New Roman"/>
          <w:bCs/>
          <w:sz w:val="24"/>
        </w:rPr>
        <w:t>4000</w:t>
      </w:r>
      <w:r w:rsidRPr="000B3CDD">
        <w:rPr>
          <w:rFonts w:ascii="Times New Roman" w:hAnsi="Times New Roman" w:cs="Times New Roman"/>
          <w:bCs/>
          <w:sz w:val="24"/>
        </w:rPr>
        <w:t xml:space="preserve"> cps).</w:t>
      </w:r>
    </w:p>
    <w:tbl>
      <w:tblPr>
        <w:tblStyle w:val="PlainTable2"/>
        <w:tblW w:w="0" w:type="auto"/>
        <w:tblLayout w:type="fixed"/>
        <w:tblLook w:val="04A0" w:firstRow="1" w:lastRow="0" w:firstColumn="1" w:lastColumn="0" w:noHBand="0" w:noVBand="1"/>
      </w:tblPr>
      <w:tblGrid>
        <w:gridCol w:w="2448"/>
        <w:gridCol w:w="1584"/>
        <w:gridCol w:w="1584"/>
        <w:gridCol w:w="1584"/>
        <w:gridCol w:w="1584"/>
      </w:tblGrid>
      <w:tr w:rsidR="00582020" w:rsidRPr="000B3CDD" w14:paraId="43D953A0" w14:textId="77777777" w:rsidTr="009D58F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DF5425D" w14:textId="77777777" w:rsidR="00582020" w:rsidRPr="000B3CDD" w:rsidRDefault="00582020" w:rsidP="00582020">
            <w:pPr>
              <w:jc w:val="right"/>
              <w:rPr>
                <w:rFonts w:ascii="Times New Roman" w:hAnsi="Times New Roman" w:cs="Times New Roman"/>
              </w:rPr>
            </w:pPr>
            <w:r w:rsidRPr="000B3CDD">
              <w:rPr>
                <w:rFonts w:ascii="Times New Roman" w:hAnsi="Times New Roman" w:cs="Times New Roman"/>
                <w:lang w:val="en-CA"/>
              </w:rPr>
              <w:t>Component</w:t>
            </w:r>
          </w:p>
        </w:tc>
        <w:tc>
          <w:tcPr>
            <w:tcW w:w="1584" w:type="dxa"/>
            <w:noWrap/>
            <w:hideMark/>
          </w:tcPr>
          <w:p w14:paraId="54FFBB28" w14:textId="1665D855" w:rsidR="00582020" w:rsidRPr="000B3CDD" w:rsidRDefault="0058202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VTQ 0.626% Vinyl</w:t>
            </w:r>
          </w:p>
        </w:tc>
        <w:tc>
          <w:tcPr>
            <w:tcW w:w="1584" w:type="dxa"/>
            <w:noWrap/>
            <w:hideMark/>
          </w:tcPr>
          <w:p w14:paraId="71BBD168" w14:textId="77777777" w:rsidR="00582020" w:rsidRPr="000B3CDD" w:rsidRDefault="0058202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VTQ 1.33% Vinyl</w:t>
            </w:r>
          </w:p>
        </w:tc>
        <w:tc>
          <w:tcPr>
            <w:tcW w:w="1584" w:type="dxa"/>
            <w:noWrap/>
            <w:hideMark/>
          </w:tcPr>
          <w:p w14:paraId="4D5D87DA" w14:textId="77777777" w:rsidR="00582020" w:rsidRPr="000B3CDD" w:rsidRDefault="0058202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VTQ 1.88% Vinyl</w:t>
            </w:r>
          </w:p>
        </w:tc>
        <w:tc>
          <w:tcPr>
            <w:tcW w:w="1584" w:type="dxa"/>
            <w:noWrap/>
            <w:hideMark/>
          </w:tcPr>
          <w:p w14:paraId="1831A6D1" w14:textId="4DC1945F" w:rsidR="00582020" w:rsidRPr="000B3CDD" w:rsidRDefault="0058202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VTQ 2.49% Vinyl</w:t>
            </w:r>
          </w:p>
        </w:tc>
      </w:tr>
      <w:tr w:rsidR="00582020" w:rsidRPr="000B3CDD" w14:paraId="39911DC5"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036A07B5" w14:textId="77777777" w:rsidR="00582020" w:rsidRPr="000B3CDD" w:rsidRDefault="00582020" w:rsidP="00582020">
            <w:pPr>
              <w:jc w:val="right"/>
              <w:rPr>
                <w:rFonts w:ascii="Times New Roman" w:hAnsi="Times New Roman" w:cs="Times New Roman"/>
              </w:rPr>
            </w:pPr>
            <w:r w:rsidRPr="000B3CDD">
              <w:rPr>
                <w:rFonts w:ascii="Times New Roman" w:hAnsi="Times New Roman" w:cs="Times New Roman"/>
                <w:lang w:val="en-CA"/>
              </w:rPr>
              <w:t>SH 208-20Q</w:t>
            </w:r>
          </w:p>
        </w:tc>
        <w:tc>
          <w:tcPr>
            <w:tcW w:w="1584" w:type="dxa"/>
            <w:noWrap/>
            <w:hideMark/>
          </w:tcPr>
          <w:p w14:paraId="15B6516B"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8.12%</w:t>
            </w:r>
          </w:p>
        </w:tc>
        <w:tc>
          <w:tcPr>
            <w:tcW w:w="1584" w:type="dxa"/>
            <w:noWrap/>
            <w:hideMark/>
          </w:tcPr>
          <w:p w14:paraId="0E5E4539"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12.44%</w:t>
            </w:r>
          </w:p>
        </w:tc>
        <w:tc>
          <w:tcPr>
            <w:tcW w:w="1584" w:type="dxa"/>
            <w:noWrap/>
            <w:hideMark/>
          </w:tcPr>
          <w:p w14:paraId="51925CE5"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14.43%</w:t>
            </w:r>
          </w:p>
        </w:tc>
        <w:tc>
          <w:tcPr>
            <w:tcW w:w="1584" w:type="dxa"/>
            <w:noWrap/>
            <w:hideMark/>
          </w:tcPr>
          <w:p w14:paraId="77029814"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16.53%</w:t>
            </w:r>
          </w:p>
        </w:tc>
      </w:tr>
      <w:tr w:rsidR="00582020" w:rsidRPr="000B3CDD" w14:paraId="509D7DFC"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0F2FD4A1" w14:textId="77777777" w:rsidR="00582020" w:rsidRPr="000B3CDD" w:rsidRDefault="00582020" w:rsidP="00582020">
            <w:pPr>
              <w:jc w:val="right"/>
              <w:rPr>
                <w:rFonts w:ascii="Times New Roman" w:hAnsi="Times New Roman" w:cs="Times New Roman"/>
              </w:rPr>
            </w:pPr>
            <w:r w:rsidRPr="000B3CDD">
              <w:rPr>
                <w:rFonts w:ascii="Times New Roman" w:hAnsi="Times New Roman" w:cs="Times New Roman"/>
                <w:lang w:val="en-CA"/>
              </w:rPr>
              <w:t>65K</w:t>
            </w:r>
          </w:p>
        </w:tc>
        <w:tc>
          <w:tcPr>
            <w:tcW w:w="1584" w:type="dxa"/>
            <w:noWrap/>
            <w:hideMark/>
          </w:tcPr>
          <w:p w14:paraId="38FCD199"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25.87%</w:t>
            </w:r>
          </w:p>
        </w:tc>
        <w:tc>
          <w:tcPr>
            <w:tcW w:w="1584" w:type="dxa"/>
            <w:noWrap/>
            <w:hideMark/>
          </w:tcPr>
          <w:p w14:paraId="56019B65"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39.67%</w:t>
            </w:r>
          </w:p>
        </w:tc>
        <w:tc>
          <w:tcPr>
            <w:tcW w:w="1584" w:type="dxa"/>
            <w:noWrap/>
            <w:hideMark/>
          </w:tcPr>
          <w:p w14:paraId="16B3501B"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46.07%</w:t>
            </w:r>
          </w:p>
        </w:tc>
        <w:tc>
          <w:tcPr>
            <w:tcW w:w="1584" w:type="dxa"/>
            <w:noWrap/>
            <w:hideMark/>
          </w:tcPr>
          <w:p w14:paraId="7814CA30"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49.09%</w:t>
            </w:r>
          </w:p>
        </w:tc>
      </w:tr>
      <w:tr w:rsidR="00582020" w:rsidRPr="000B3CDD" w14:paraId="15BF4C70"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4F711C6" w14:textId="6E450026" w:rsidR="00582020" w:rsidRPr="000B3CDD" w:rsidRDefault="00582020" w:rsidP="00582020">
            <w:pPr>
              <w:jc w:val="right"/>
              <w:rPr>
                <w:rFonts w:ascii="Times New Roman" w:hAnsi="Times New Roman" w:cs="Times New Roman"/>
              </w:rPr>
            </w:pPr>
            <w:r w:rsidRPr="000B3CDD">
              <w:rPr>
                <w:rFonts w:ascii="Times New Roman" w:hAnsi="Times New Roman" w:cs="Times New Roman"/>
                <w:lang w:val="en-CA"/>
              </w:rPr>
              <w:t>VQ</w:t>
            </w:r>
            <w:r w:rsidR="009D58F4" w:rsidRPr="000B3CDD">
              <w:rPr>
                <w:rFonts w:ascii="Times New Roman" w:hAnsi="Times New Roman" w:cs="Times New Roman"/>
                <w:lang w:val="en-CA"/>
              </w:rPr>
              <w:t>x</w:t>
            </w:r>
            <w:r w:rsidRPr="000B3CDD">
              <w:rPr>
                <w:rFonts w:ascii="Times New Roman" w:hAnsi="Times New Roman" w:cs="Times New Roman"/>
                <w:lang w:val="en-CA"/>
              </w:rPr>
              <w:t>T30</w:t>
            </w:r>
          </w:p>
        </w:tc>
        <w:tc>
          <w:tcPr>
            <w:tcW w:w="1584" w:type="dxa"/>
            <w:noWrap/>
            <w:hideMark/>
          </w:tcPr>
          <w:p w14:paraId="5571C1FA"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65.31%</w:t>
            </w:r>
          </w:p>
        </w:tc>
        <w:tc>
          <w:tcPr>
            <w:tcW w:w="1584" w:type="dxa"/>
            <w:noWrap/>
          </w:tcPr>
          <w:p w14:paraId="082B86FD" w14:textId="189DC7DC" w:rsidR="00582020" w:rsidRPr="000B3CDD" w:rsidRDefault="009D58F4"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47.20%</w:t>
            </w:r>
          </w:p>
        </w:tc>
        <w:tc>
          <w:tcPr>
            <w:tcW w:w="1584" w:type="dxa"/>
            <w:noWrap/>
          </w:tcPr>
          <w:p w14:paraId="08E6525C" w14:textId="6D05D0B7" w:rsidR="00582020" w:rsidRPr="000B3CDD" w:rsidRDefault="009D58F4"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38.80%</w:t>
            </w:r>
          </w:p>
        </w:tc>
        <w:tc>
          <w:tcPr>
            <w:tcW w:w="1584" w:type="dxa"/>
            <w:noWrap/>
          </w:tcPr>
          <w:p w14:paraId="06F23A9D" w14:textId="40074184" w:rsidR="00582020" w:rsidRPr="000B3CDD" w:rsidRDefault="009D58F4"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33.75%</w:t>
            </w:r>
          </w:p>
        </w:tc>
      </w:tr>
      <w:tr w:rsidR="00582020" w:rsidRPr="000B3CDD" w14:paraId="24B71B27"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0AA9EAB4" w14:textId="77777777" w:rsidR="00582020" w:rsidRPr="000B3CDD" w:rsidRDefault="00582020" w:rsidP="00582020">
            <w:pPr>
              <w:jc w:val="right"/>
              <w:rPr>
                <w:rFonts w:ascii="Times New Roman" w:hAnsi="Times New Roman" w:cs="Times New Roman"/>
              </w:rPr>
            </w:pPr>
            <w:r w:rsidRPr="000B3CDD">
              <w:rPr>
                <w:rFonts w:ascii="Times New Roman" w:hAnsi="Times New Roman" w:cs="Times New Roman"/>
                <w:lang w:val="en-CA"/>
              </w:rPr>
              <w:t>TPO-L</w:t>
            </w:r>
          </w:p>
        </w:tc>
        <w:tc>
          <w:tcPr>
            <w:tcW w:w="1584" w:type="dxa"/>
            <w:noWrap/>
            <w:hideMark/>
          </w:tcPr>
          <w:p w14:paraId="339DB59C"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0.71%</w:t>
            </w:r>
          </w:p>
        </w:tc>
        <w:tc>
          <w:tcPr>
            <w:tcW w:w="1584" w:type="dxa"/>
            <w:noWrap/>
            <w:hideMark/>
          </w:tcPr>
          <w:p w14:paraId="444D00AE"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0.70%</w:t>
            </w:r>
          </w:p>
        </w:tc>
        <w:tc>
          <w:tcPr>
            <w:tcW w:w="1584" w:type="dxa"/>
            <w:noWrap/>
            <w:hideMark/>
          </w:tcPr>
          <w:p w14:paraId="591FF956"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0.69%</w:t>
            </w:r>
          </w:p>
        </w:tc>
        <w:tc>
          <w:tcPr>
            <w:tcW w:w="1584" w:type="dxa"/>
            <w:noWrap/>
            <w:hideMark/>
          </w:tcPr>
          <w:p w14:paraId="3AAD4830"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0.63%</w:t>
            </w:r>
          </w:p>
        </w:tc>
      </w:tr>
      <w:tr w:rsidR="00582020" w:rsidRPr="000B3CDD" w14:paraId="032A0873"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tcBorders>
              <w:bottom w:val="single" w:sz="18" w:space="0" w:color="auto"/>
            </w:tcBorders>
            <w:noWrap/>
            <w:vAlign w:val="center"/>
            <w:hideMark/>
          </w:tcPr>
          <w:p w14:paraId="1F99661C" w14:textId="2B3A74EF" w:rsidR="00582020" w:rsidRPr="000B3CDD" w:rsidRDefault="0005717C" w:rsidP="00582020">
            <w:pPr>
              <w:jc w:val="right"/>
              <w:rPr>
                <w:rFonts w:ascii="Times New Roman" w:hAnsi="Times New Roman" w:cs="Times New Roman"/>
              </w:rPr>
            </w:pPr>
            <w:r>
              <w:rPr>
                <w:rFonts w:ascii="Times New Roman" w:hAnsi="Times New Roman" w:cs="Times New Roman"/>
                <w:lang w:val="en-CA"/>
              </w:rPr>
              <w:t>SH/vinyl</w:t>
            </w:r>
            <w:r w:rsidR="00582020" w:rsidRPr="000B3CDD">
              <w:rPr>
                <w:rFonts w:ascii="Times New Roman" w:hAnsi="Times New Roman" w:cs="Times New Roman"/>
                <w:lang w:val="en-CA"/>
              </w:rPr>
              <w:t xml:space="preserve"> ratio</w:t>
            </w:r>
          </w:p>
        </w:tc>
        <w:tc>
          <w:tcPr>
            <w:tcW w:w="1584" w:type="dxa"/>
            <w:tcBorders>
              <w:bottom w:val="single" w:sz="18" w:space="0" w:color="auto"/>
            </w:tcBorders>
            <w:noWrap/>
            <w:hideMark/>
          </w:tcPr>
          <w:p w14:paraId="5AEF09D3"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2.35</w:t>
            </w:r>
          </w:p>
        </w:tc>
        <w:tc>
          <w:tcPr>
            <w:tcW w:w="1584" w:type="dxa"/>
            <w:tcBorders>
              <w:bottom w:val="single" w:sz="18" w:space="0" w:color="auto"/>
            </w:tcBorders>
            <w:noWrap/>
            <w:hideMark/>
          </w:tcPr>
          <w:p w14:paraId="1F58D2B3"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2.34</w:t>
            </w:r>
          </w:p>
        </w:tc>
        <w:tc>
          <w:tcPr>
            <w:tcW w:w="1584" w:type="dxa"/>
            <w:tcBorders>
              <w:bottom w:val="single" w:sz="18" w:space="0" w:color="auto"/>
            </w:tcBorders>
            <w:noWrap/>
            <w:hideMark/>
          </w:tcPr>
          <w:p w14:paraId="2D97D7D9"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2.34</w:t>
            </w:r>
          </w:p>
        </w:tc>
        <w:tc>
          <w:tcPr>
            <w:tcW w:w="1584" w:type="dxa"/>
            <w:tcBorders>
              <w:bottom w:val="single" w:sz="18" w:space="0" w:color="auto"/>
            </w:tcBorders>
            <w:noWrap/>
            <w:hideMark/>
          </w:tcPr>
          <w:p w14:paraId="354069DD"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2.33</w:t>
            </w:r>
          </w:p>
        </w:tc>
      </w:tr>
      <w:tr w:rsidR="00582020" w:rsidRPr="000B3CDD" w14:paraId="6342E7D6"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448" w:type="dxa"/>
            <w:tcBorders>
              <w:top w:val="single" w:sz="18" w:space="0" w:color="auto"/>
              <w:bottom w:val="single" w:sz="4" w:space="0" w:color="7F7F7F" w:themeColor="text1" w:themeTint="80"/>
            </w:tcBorders>
            <w:noWrap/>
            <w:hideMark/>
          </w:tcPr>
          <w:p w14:paraId="515D4889"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Tensile Strength (kPa)</w:t>
            </w:r>
          </w:p>
        </w:tc>
        <w:tc>
          <w:tcPr>
            <w:tcW w:w="1584" w:type="dxa"/>
            <w:tcBorders>
              <w:top w:val="single" w:sz="18" w:space="0" w:color="auto"/>
              <w:bottom w:val="single" w:sz="4" w:space="0" w:color="7F7F7F" w:themeColor="text1" w:themeTint="80"/>
            </w:tcBorders>
            <w:noWrap/>
            <w:hideMark/>
          </w:tcPr>
          <w:p w14:paraId="02B491A1"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1924.43</w:t>
            </w:r>
          </w:p>
        </w:tc>
        <w:tc>
          <w:tcPr>
            <w:tcW w:w="1584" w:type="dxa"/>
            <w:tcBorders>
              <w:top w:val="single" w:sz="18" w:space="0" w:color="auto"/>
              <w:bottom w:val="single" w:sz="4" w:space="0" w:color="7F7F7F" w:themeColor="text1" w:themeTint="80"/>
            </w:tcBorders>
            <w:noWrap/>
            <w:hideMark/>
          </w:tcPr>
          <w:p w14:paraId="64438981"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4923.25</w:t>
            </w:r>
          </w:p>
        </w:tc>
        <w:tc>
          <w:tcPr>
            <w:tcW w:w="1584" w:type="dxa"/>
            <w:tcBorders>
              <w:top w:val="single" w:sz="18" w:space="0" w:color="auto"/>
              <w:bottom w:val="single" w:sz="4" w:space="0" w:color="7F7F7F" w:themeColor="text1" w:themeTint="80"/>
            </w:tcBorders>
            <w:noWrap/>
            <w:hideMark/>
          </w:tcPr>
          <w:p w14:paraId="0DFF06AA"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3278.78</w:t>
            </w:r>
          </w:p>
        </w:tc>
        <w:tc>
          <w:tcPr>
            <w:tcW w:w="1584" w:type="dxa"/>
            <w:vMerge w:val="restart"/>
            <w:tcBorders>
              <w:top w:val="single" w:sz="18" w:space="0" w:color="auto"/>
              <w:bottom w:val="single" w:sz="4" w:space="0" w:color="7F7F7F" w:themeColor="text1" w:themeTint="80"/>
            </w:tcBorders>
            <w:vAlign w:val="center"/>
            <w:hideMark/>
          </w:tcPr>
          <w:p w14:paraId="0BAF6859" w14:textId="77777777" w:rsidR="00582020" w:rsidRPr="000B3CDD" w:rsidRDefault="00582020" w:rsidP="009D5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not measured</w:t>
            </w:r>
          </w:p>
        </w:tc>
      </w:tr>
      <w:tr w:rsidR="00582020" w:rsidRPr="000B3CDD" w14:paraId="763162DE"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8C4DDDA"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Elongation (%)</w:t>
            </w:r>
          </w:p>
        </w:tc>
        <w:tc>
          <w:tcPr>
            <w:tcW w:w="1584" w:type="dxa"/>
            <w:noWrap/>
            <w:hideMark/>
          </w:tcPr>
          <w:p w14:paraId="537FB741"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113.88</w:t>
            </w:r>
          </w:p>
        </w:tc>
        <w:tc>
          <w:tcPr>
            <w:tcW w:w="1584" w:type="dxa"/>
            <w:noWrap/>
            <w:hideMark/>
          </w:tcPr>
          <w:p w14:paraId="65A62841"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95.8</w:t>
            </w:r>
          </w:p>
        </w:tc>
        <w:tc>
          <w:tcPr>
            <w:tcW w:w="1584" w:type="dxa"/>
            <w:noWrap/>
            <w:hideMark/>
          </w:tcPr>
          <w:p w14:paraId="3263382E"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79.65</w:t>
            </w:r>
          </w:p>
        </w:tc>
        <w:tc>
          <w:tcPr>
            <w:tcW w:w="1584" w:type="dxa"/>
            <w:vMerge/>
            <w:hideMark/>
          </w:tcPr>
          <w:p w14:paraId="236F0C23" w14:textId="77777777" w:rsidR="00582020" w:rsidRPr="000B3CDD" w:rsidRDefault="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82020" w:rsidRPr="000B3CDD" w14:paraId="31443458"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FAADBC7"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Total Energy (J/m)</w:t>
            </w:r>
          </w:p>
        </w:tc>
        <w:tc>
          <w:tcPr>
            <w:tcW w:w="1584" w:type="dxa"/>
            <w:noWrap/>
            <w:hideMark/>
          </w:tcPr>
          <w:p w14:paraId="38BE4852"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115.58</w:t>
            </w:r>
          </w:p>
        </w:tc>
        <w:tc>
          <w:tcPr>
            <w:tcW w:w="1584" w:type="dxa"/>
            <w:noWrap/>
            <w:hideMark/>
          </w:tcPr>
          <w:p w14:paraId="76E94242"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248.89</w:t>
            </w:r>
          </w:p>
        </w:tc>
        <w:tc>
          <w:tcPr>
            <w:tcW w:w="1584" w:type="dxa"/>
            <w:noWrap/>
            <w:hideMark/>
          </w:tcPr>
          <w:p w14:paraId="6D9FE153"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166.22</w:t>
            </w:r>
          </w:p>
        </w:tc>
        <w:tc>
          <w:tcPr>
            <w:tcW w:w="1584" w:type="dxa"/>
            <w:vMerge/>
            <w:hideMark/>
          </w:tcPr>
          <w:p w14:paraId="29941707" w14:textId="77777777" w:rsidR="00582020" w:rsidRPr="000B3CDD" w:rsidRDefault="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82020" w:rsidRPr="000B3CDD" w14:paraId="586C6FF0"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098F4C7"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Tear Strength (N/mm)</w:t>
            </w:r>
          </w:p>
        </w:tc>
        <w:tc>
          <w:tcPr>
            <w:tcW w:w="1584" w:type="dxa"/>
            <w:noWrap/>
            <w:hideMark/>
          </w:tcPr>
          <w:p w14:paraId="26F343D8"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3.12</w:t>
            </w:r>
          </w:p>
        </w:tc>
        <w:tc>
          <w:tcPr>
            <w:tcW w:w="1584" w:type="dxa"/>
            <w:noWrap/>
            <w:hideMark/>
          </w:tcPr>
          <w:p w14:paraId="5D7E8F3B"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3.54</w:t>
            </w:r>
          </w:p>
        </w:tc>
        <w:tc>
          <w:tcPr>
            <w:tcW w:w="1584" w:type="dxa"/>
            <w:noWrap/>
            <w:hideMark/>
          </w:tcPr>
          <w:p w14:paraId="5B49BB80"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3.59</w:t>
            </w:r>
          </w:p>
        </w:tc>
        <w:tc>
          <w:tcPr>
            <w:tcW w:w="1584" w:type="dxa"/>
            <w:vMerge/>
            <w:hideMark/>
          </w:tcPr>
          <w:p w14:paraId="36AAFB03" w14:textId="77777777" w:rsidR="00582020" w:rsidRPr="000B3CDD" w:rsidRDefault="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82020" w:rsidRPr="000B3CDD" w14:paraId="10CA69C7"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30F3FD3"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Shore A Hardness</w:t>
            </w:r>
          </w:p>
        </w:tc>
        <w:tc>
          <w:tcPr>
            <w:tcW w:w="1584" w:type="dxa"/>
            <w:noWrap/>
            <w:hideMark/>
          </w:tcPr>
          <w:p w14:paraId="0B10623D"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27</w:t>
            </w:r>
          </w:p>
        </w:tc>
        <w:tc>
          <w:tcPr>
            <w:tcW w:w="1584" w:type="dxa"/>
            <w:noWrap/>
            <w:hideMark/>
          </w:tcPr>
          <w:p w14:paraId="0E9576CF"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46</w:t>
            </w:r>
          </w:p>
        </w:tc>
        <w:tc>
          <w:tcPr>
            <w:tcW w:w="1584" w:type="dxa"/>
            <w:noWrap/>
            <w:hideMark/>
          </w:tcPr>
          <w:p w14:paraId="16FBA2F7"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52</w:t>
            </w:r>
          </w:p>
        </w:tc>
        <w:tc>
          <w:tcPr>
            <w:tcW w:w="1584" w:type="dxa"/>
            <w:vMerge/>
            <w:hideMark/>
          </w:tcPr>
          <w:p w14:paraId="4EA7A74F" w14:textId="77777777" w:rsidR="00582020" w:rsidRPr="000B3CDD" w:rsidRDefault="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82020" w:rsidRPr="000B3CDD" w14:paraId="1A0EB612"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4048B63C"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G' (Pa)</w:t>
            </w:r>
          </w:p>
        </w:tc>
        <w:tc>
          <w:tcPr>
            <w:tcW w:w="1584" w:type="dxa"/>
            <w:noWrap/>
            <w:hideMark/>
          </w:tcPr>
          <w:p w14:paraId="4083E574"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1.63E+05</w:t>
            </w:r>
          </w:p>
        </w:tc>
        <w:tc>
          <w:tcPr>
            <w:tcW w:w="1584" w:type="dxa"/>
            <w:noWrap/>
            <w:hideMark/>
          </w:tcPr>
          <w:p w14:paraId="1F065BD3"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4.61E+05</w:t>
            </w:r>
          </w:p>
        </w:tc>
        <w:tc>
          <w:tcPr>
            <w:tcW w:w="1584" w:type="dxa"/>
            <w:noWrap/>
            <w:hideMark/>
          </w:tcPr>
          <w:p w14:paraId="51FD6878"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7.53E+05</w:t>
            </w:r>
          </w:p>
        </w:tc>
        <w:tc>
          <w:tcPr>
            <w:tcW w:w="1584" w:type="dxa"/>
            <w:noWrap/>
            <w:hideMark/>
          </w:tcPr>
          <w:p w14:paraId="019DB3FE"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7.73E+05</w:t>
            </w:r>
          </w:p>
        </w:tc>
      </w:tr>
      <w:tr w:rsidR="00582020" w:rsidRPr="000B3CDD" w14:paraId="1A7BD57B"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416B9D1E"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G" (Pa)</w:t>
            </w:r>
          </w:p>
        </w:tc>
        <w:tc>
          <w:tcPr>
            <w:tcW w:w="1584" w:type="dxa"/>
            <w:noWrap/>
            <w:hideMark/>
          </w:tcPr>
          <w:p w14:paraId="58775F4D"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2.70E+04</w:t>
            </w:r>
          </w:p>
        </w:tc>
        <w:tc>
          <w:tcPr>
            <w:tcW w:w="1584" w:type="dxa"/>
            <w:noWrap/>
            <w:hideMark/>
          </w:tcPr>
          <w:p w14:paraId="768FF592"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4.67E+04</w:t>
            </w:r>
          </w:p>
        </w:tc>
        <w:tc>
          <w:tcPr>
            <w:tcW w:w="1584" w:type="dxa"/>
            <w:noWrap/>
            <w:hideMark/>
          </w:tcPr>
          <w:p w14:paraId="0BCCD1C3"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5.42E+04</w:t>
            </w:r>
          </w:p>
        </w:tc>
        <w:tc>
          <w:tcPr>
            <w:tcW w:w="1584" w:type="dxa"/>
            <w:noWrap/>
            <w:hideMark/>
          </w:tcPr>
          <w:p w14:paraId="4B97D2B9"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4.47E+04</w:t>
            </w:r>
          </w:p>
        </w:tc>
      </w:tr>
      <w:tr w:rsidR="00582020" w:rsidRPr="000B3CDD" w14:paraId="3D918ED1" w14:textId="77777777" w:rsidTr="009D58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BB99418"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tan delta</w:t>
            </w:r>
          </w:p>
        </w:tc>
        <w:tc>
          <w:tcPr>
            <w:tcW w:w="1584" w:type="dxa"/>
            <w:noWrap/>
            <w:hideMark/>
          </w:tcPr>
          <w:p w14:paraId="39733057"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0.166</w:t>
            </w:r>
          </w:p>
        </w:tc>
        <w:tc>
          <w:tcPr>
            <w:tcW w:w="1584" w:type="dxa"/>
            <w:noWrap/>
            <w:hideMark/>
          </w:tcPr>
          <w:p w14:paraId="1312485C"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0.101</w:t>
            </w:r>
          </w:p>
        </w:tc>
        <w:tc>
          <w:tcPr>
            <w:tcW w:w="1584" w:type="dxa"/>
            <w:noWrap/>
            <w:hideMark/>
          </w:tcPr>
          <w:p w14:paraId="3F6EA13A"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0.072</w:t>
            </w:r>
          </w:p>
        </w:tc>
        <w:tc>
          <w:tcPr>
            <w:tcW w:w="1584" w:type="dxa"/>
            <w:noWrap/>
            <w:hideMark/>
          </w:tcPr>
          <w:p w14:paraId="122C0391" w14:textId="77777777" w:rsidR="00582020" w:rsidRPr="000B3CDD" w:rsidRDefault="00582020" w:rsidP="005820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0.058</w:t>
            </w:r>
          </w:p>
        </w:tc>
      </w:tr>
      <w:tr w:rsidR="00582020" w:rsidRPr="000B3CDD" w14:paraId="31F08CFB" w14:textId="77777777" w:rsidTr="009D58F4">
        <w:trPr>
          <w:trHeight w:val="294"/>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420CA29" w14:textId="77777777" w:rsidR="00582020" w:rsidRPr="000B3CDD" w:rsidRDefault="00582020">
            <w:pPr>
              <w:rPr>
                <w:rFonts w:ascii="Times New Roman" w:hAnsi="Times New Roman" w:cs="Times New Roman"/>
              </w:rPr>
            </w:pPr>
            <w:r w:rsidRPr="000B3CDD">
              <w:rPr>
                <w:rFonts w:ascii="Times New Roman" w:hAnsi="Times New Roman" w:cs="Times New Roman"/>
                <w:lang w:val="en-CA"/>
              </w:rPr>
              <w:t>Cure rate (Pa/s)</w:t>
            </w:r>
          </w:p>
        </w:tc>
        <w:tc>
          <w:tcPr>
            <w:tcW w:w="1584" w:type="dxa"/>
            <w:noWrap/>
            <w:hideMark/>
          </w:tcPr>
          <w:p w14:paraId="48F83F64"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3.57E+04</w:t>
            </w:r>
          </w:p>
        </w:tc>
        <w:tc>
          <w:tcPr>
            <w:tcW w:w="1584" w:type="dxa"/>
            <w:noWrap/>
            <w:hideMark/>
          </w:tcPr>
          <w:p w14:paraId="76A4B784"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8.04E+04</w:t>
            </w:r>
          </w:p>
        </w:tc>
        <w:tc>
          <w:tcPr>
            <w:tcW w:w="1584" w:type="dxa"/>
            <w:noWrap/>
            <w:hideMark/>
          </w:tcPr>
          <w:p w14:paraId="28213B24"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1.28E+05</w:t>
            </w:r>
          </w:p>
        </w:tc>
        <w:tc>
          <w:tcPr>
            <w:tcW w:w="1584" w:type="dxa"/>
            <w:noWrap/>
            <w:hideMark/>
          </w:tcPr>
          <w:p w14:paraId="1DE6950B" w14:textId="77777777" w:rsidR="00582020" w:rsidRPr="000B3CDD" w:rsidRDefault="00582020" w:rsidP="005820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2.79E+05</w:t>
            </w:r>
          </w:p>
        </w:tc>
      </w:tr>
    </w:tbl>
    <w:p w14:paraId="68F6FA56" w14:textId="3B252839" w:rsidR="009D58F4" w:rsidRPr="000B3CDD" w:rsidRDefault="00605CB1">
      <w:pPr>
        <w:rPr>
          <w:rFonts w:ascii="Times New Roman" w:hAnsi="Times New Roman" w:cs="Times New Roman"/>
          <w:bCs/>
          <w:sz w:val="24"/>
        </w:rPr>
      </w:pPr>
      <w:r>
        <w:rPr>
          <w:rFonts w:ascii="Times New Roman" w:hAnsi="Times New Roman" w:cs="Times New Roman"/>
          <w:bCs/>
          <w:sz w:val="24"/>
        </w:rPr>
        <w:t>Table 9</w:t>
      </w:r>
      <w:r w:rsidR="009D58F4" w:rsidRPr="000B3CDD">
        <w:rPr>
          <w:rFonts w:ascii="Times New Roman" w:hAnsi="Times New Roman" w:cs="Times New Roman"/>
          <w:bCs/>
          <w:sz w:val="24"/>
        </w:rPr>
        <w:t xml:space="preserve">. Impact of vinyl content in VTQ component on 208-20Q </w:t>
      </w:r>
    </w:p>
    <w:p w14:paraId="791047F0" w14:textId="1519571E" w:rsidR="009D58F4" w:rsidRPr="000B3CDD" w:rsidRDefault="009D58F4"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It is observed in </w:t>
      </w:r>
      <w:r w:rsidR="00174EE7">
        <w:rPr>
          <w:rFonts w:ascii="Times New Roman" w:hAnsi="Times New Roman" w:cs="Times New Roman"/>
          <w:bCs/>
          <w:sz w:val="24"/>
        </w:rPr>
        <w:t>Table 9</w:t>
      </w:r>
      <w:r w:rsidRPr="000B3CDD">
        <w:rPr>
          <w:rFonts w:ascii="Times New Roman" w:hAnsi="Times New Roman" w:cs="Times New Roman"/>
          <w:bCs/>
          <w:sz w:val="24"/>
        </w:rPr>
        <w:t xml:space="preserve"> that as vinyl</w:t>
      </w:r>
      <w:r w:rsidR="00EE5055" w:rsidRPr="000B3CDD">
        <w:rPr>
          <w:rFonts w:ascii="Times New Roman" w:hAnsi="Times New Roman" w:cs="Times New Roman"/>
          <w:bCs/>
          <w:sz w:val="24"/>
        </w:rPr>
        <w:t xml:space="preserve"> content increase</w:t>
      </w:r>
      <w:r w:rsidR="001F29E0" w:rsidRPr="000B3CDD">
        <w:rPr>
          <w:rFonts w:ascii="Times New Roman" w:hAnsi="Times New Roman" w:cs="Times New Roman"/>
          <w:bCs/>
          <w:sz w:val="24"/>
        </w:rPr>
        <w:t>s</w:t>
      </w:r>
      <w:r w:rsidRPr="000B3CDD">
        <w:rPr>
          <w:rFonts w:ascii="Times New Roman" w:hAnsi="Times New Roman" w:cs="Times New Roman"/>
          <w:bCs/>
          <w:sz w:val="24"/>
        </w:rPr>
        <w:t xml:space="preserve"> in VTQ resin, storage modulus, tear strength, hardness and cure rate increase whereas elongation decreases. This </w:t>
      </w:r>
      <w:r w:rsidR="00EE5055" w:rsidRPr="000B3CDD">
        <w:rPr>
          <w:rFonts w:ascii="Times New Roman" w:hAnsi="Times New Roman" w:cs="Times New Roman"/>
          <w:bCs/>
          <w:sz w:val="24"/>
        </w:rPr>
        <w:t xml:space="preserve">indicates as expected </w:t>
      </w:r>
      <w:r w:rsidRPr="000B3CDD">
        <w:rPr>
          <w:rFonts w:ascii="Times New Roman" w:hAnsi="Times New Roman" w:cs="Times New Roman"/>
          <w:bCs/>
          <w:sz w:val="24"/>
        </w:rPr>
        <w:t>that higher vinyl</w:t>
      </w:r>
      <w:r w:rsidR="00EE5055" w:rsidRPr="000B3CDD">
        <w:rPr>
          <w:rFonts w:ascii="Times New Roman" w:hAnsi="Times New Roman" w:cs="Times New Roman"/>
          <w:bCs/>
          <w:sz w:val="24"/>
        </w:rPr>
        <w:t xml:space="preserve"> content</w:t>
      </w:r>
      <w:r w:rsidRPr="000B3CDD">
        <w:rPr>
          <w:rFonts w:ascii="Times New Roman" w:hAnsi="Times New Roman" w:cs="Times New Roman"/>
          <w:bCs/>
          <w:sz w:val="24"/>
        </w:rPr>
        <w:t xml:space="preserve"> in </w:t>
      </w:r>
      <w:r w:rsidR="00EE5055" w:rsidRPr="000B3CDD">
        <w:rPr>
          <w:rFonts w:ascii="Times New Roman" w:hAnsi="Times New Roman" w:cs="Times New Roman"/>
          <w:bCs/>
          <w:sz w:val="24"/>
        </w:rPr>
        <w:t xml:space="preserve">the </w:t>
      </w:r>
      <w:r w:rsidRPr="000B3CDD">
        <w:rPr>
          <w:rFonts w:ascii="Times New Roman" w:hAnsi="Times New Roman" w:cs="Times New Roman"/>
          <w:bCs/>
          <w:sz w:val="24"/>
        </w:rPr>
        <w:t xml:space="preserve">VTQ resin results in higher crosslinking. </w:t>
      </w:r>
    </w:p>
    <w:p w14:paraId="4421C536" w14:textId="77777777" w:rsidR="001F29E0" w:rsidRPr="000B3CDD" w:rsidRDefault="00ED79D2"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Hardness and tensile strength data indicate that VQ91T30</w:t>
      </w:r>
      <w:r w:rsidR="00EE5055" w:rsidRPr="000B3CDD">
        <w:rPr>
          <w:rFonts w:ascii="Times New Roman" w:hAnsi="Times New Roman" w:cs="Times New Roman"/>
          <w:bCs/>
          <w:sz w:val="24"/>
        </w:rPr>
        <w:t xml:space="preserve"> </w:t>
      </w:r>
      <w:r w:rsidRPr="000B3CDD">
        <w:rPr>
          <w:rFonts w:ascii="Times New Roman" w:hAnsi="Times New Roman" w:cs="Times New Roman"/>
          <w:bCs/>
          <w:sz w:val="24"/>
        </w:rPr>
        <w:t xml:space="preserve">is too weak because of its low vinyl functionality. Hardness and tear strength data suggest VQ93T30 is the best among </w:t>
      </w:r>
      <w:r w:rsidR="00EE5055" w:rsidRPr="000B3CDD">
        <w:rPr>
          <w:rFonts w:ascii="Times New Roman" w:hAnsi="Times New Roman" w:cs="Times New Roman"/>
          <w:bCs/>
          <w:sz w:val="24"/>
        </w:rPr>
        <w:t xml:space="preserve">these </w:t>
      </w:r>
      <w:r w:rsidRPr="000B3CDD">
        <w:rPr>
          <w:rFonts w:ascii="Times New Roman" w:hAnsi="Times New Roman" w:cs="Times New Roman"/>
          <w:bCs/>
          <w:sz w:val="24"/>
        </w:rPr>
        <w:t>4 VTQ samples tested. Both VQ93T30 and VQ94T30 sample</w:t>
      </w:r>
      <w:r w:rsidR="00EE5055" w:rsidRPr="000B3CDD">
        <w:rPr>
          <w:rFonts w:ascii="Times New Roman" w:hAnsi="Times New Roman" w:cs="Times New Roman"/>
          <w:bCs/>
          <w:sz w:val="24"/>
        </w:rPr>
        <w:t>s</w:t>
      </w:r>
      <w:r w:rsidRPr="000B3CDD">
        <w:rPr>
          <w:rFonts w:ascii="Times New Roman" w:hAnsi="Times New Roman" w:cs="Times New Roman"/>
          <w:bCs/>
          <w:sz w:val="24"/>
        </w:rPr>
        <w:t xml:space="preserve"> give good toughness and twist.  </w:t>
      </w:r>
    </w:p>
    <w:p w14:paraId="39419381" w14:textId="59CFBEF9" w:rsidR="009D58F4" w:rsidRPr="000B3CDD" w:rsidRDefault="00ED79D2"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T</w:t>
      </w:r>
      <w:r w:rsidR="009D58F4" w:rsidRPr="000B3CDD">
        <w:rPr>
          <w:rFonts w:ascii="Times New Roman" w:hAnsi="Times New Roman" w:cs="Times New Roman"/>
          <w:bCs/>
          <w:sz w:val="24"/>
        </w:rPr>
        <w:t>he above formulations were evaluated with more 65K than optimum</w:t>
      </w:r>
      <w:r w:rsidRPr="000B3CDD">
        <w:rPr>
          <w:rFonts w:ascii="Times New Roman" w:hAnsi="Times New Roman" w:cs="Times New Roman"/>
          <w:bCs/>
          <w:sz w:val="24"/>
        </w:rPr>
        <w:t xml:space="preserve"> to maximize tear strength</w:t>
      </w:r>
      <w:r w:rsidR="009D58F4" w:rsidRPr="000B3CDD">
        <w:rPr>
          <w:rFonts w:ascii="Times New Roman" w:hAnsi="Times New Roman" w:cs="Times New Roman"/>
          <w:bCs/>
          <w:sz w:val="24"/>
        </w:rPr>
        <w:t xml:space="preserve">.  </w:t>
      </w:r>
      <w:r w:rsidR="00065167" w:rsidRPr="000B3CDD">
        <w:rPr>
          <w:rFonts w:ascii="Times New Roman" w:hAnsi="Times New Roman" w:cs="Times New Roman"/>
          <w:bCs/>
          <w:sz w:val="24"/>
        </w:rPr>
        <w:t xml:space="preserve">Recall that tear strength improves as 65K extender is increased.  </w:t>
      </w:r>
      <w:r w:rsidR="009D58F4" w:rsidRPr="000B3CDD">
        <w:rPr>
          <w:rFonts w:ascii="Times New Roman" w:hAnsi="Times New Roman" w:cs="Times New Roman"/>
          <w:bCs/>
          <w:sz w:val="24"/>
        </w:rPr>
        <w:t>The summary of these</w:t>
      </w:r>
      <w:r w:rsidRPr="000B3CDD">
        <w:rPr>
          <w:rFonts w:ascii="Times New Roman" w:hAnsi="Times New Roman" w:cs="Times New Roman"/>
          <w:bCs/>
          <w:sz w:val="24"/>
        </w:rPr>
        <w:t xml:space="preserve"> improved preparations</w:t>
      </w:r>
      <w:r w:rsidR="009D58F4" w:rsidRPr="000B3CDD">
        <w:rPr>
          <w:rFonts w:ascii="Times New Roman" w:hAnsi="Times New Roman" w:cs="Times New Roman"/>
          <w:bCs/>
          <w:sz w:val="24"/>
        </w:rPr>
        <w:t xml:space="preserve"> is shown in </w:t>
      </w:r>
      <w:r w:rsidR="00605CB1">
        <w:rPr>
          <w:rFonts w:ascii="Times New Roman" w:hAnsi="Times New Roman" w:cs="Times New Roman"/>
          <w:bCs/>
          <w:sz w:val="24"/>
        </w:rPr>
        <w:t xml:space="preserve">Table </w:t>
      </w:r>
      <w:r w:rsidR="00174EE7">
        <w:rPr>
          <w:rFonts w:ascii="Times New Roman" w:hAnsi="Times New Roman" w:cs="Times New Roman"/>
          <w:bCs/>
          <w:sz w:val="24"/>
        </w:rPr>
        <w:t>10</w:t>
      </w:r>
      <w:r w:rsidRPr="000B3CDD">
        <w:rPr>
          <w:rFonts w:ascii="Times New Roman" w:hAnsi="Times New Roman" w:cs="Times New Roman"/>
          <w:bCs/>
          <w:sz w:val="24"/>
        </w:rPr>
        <w:t xml:space="preserve"> where 1</w:t>
      </w:r>
      <w:r w:rsidR="00EE5055" w:rsidRPr="000B3CDD">
        <w:rPr>
          <w:rFonts w:ascii="Times New Roman" w:hAnsi="Times New Roman" w:cs="Times New Roman"/>
          <w:bCs/>
          <w:sz w:val="24"/>
        </w:rPr>
        <w:t>.</w:t>
      </w:r>
      <w:r w:rsidRPr="000B3CDD">
        <w:rPr>
          <w:rFonts w:ascii="Times New Roman" w:hAnsi="Times New Roman" w:cs="Times New Roman"/>
          <w:bCs/>
          <w:sz w:val="24"/>
        </w:rPr>
        <w:t xml:space="preserve">88% and 2.49% vinyl examples were improved by adjusting the </w:t>
      </w:r>
      <w:r w:rsidR="0005717C">
        <w:rPr>
          <w:rFonts w:ascii="Times New Roman" w:hAnsi="Times New Roman" w:cs="Times New Roman"/>
          <w:bCs/>
          <w:sz w:val="24"/>
        </w:rPr>
        <w:t>SH/vinyl</w:t>
      </w:r>
      <w:r w:rsidRPr="000B3CDD">
        <w:rPr>
          <w:rFonts w:ascii="Times New Roman" w:hAnsi="Times New Roman" w:cs="Times New Roman"/>
          <w:bCs/>
          <w:sz w:val="24"/>
        </w:rPr>
        <w:t xml:space="preserve"> content</w:t>
      </w:r>
      <w:r w:rsidR="009D58F4" w:rsidRPr="000B3CDD">
        <w:rPr>
          <w:rFonts w:ascii="Times New Roman" w:hAnsi="Times New Roman" w:cs="Times New Roman"/>
          <w:bCs/>
          <w:sz w:val="24"/>
        </w:rPr>
        <w:t xml:space="preserve">. </w:t>
      </w:r>
    </w:p>
    <w:tbl>
      <w:tblPr>
        <w:tblStyle w:val="PlainTable2"/>
        <w:tblW w:w="9648" w:type="dxa"/>
        <w:tblLayout w:type="fixed"/>
        <w:tblLook w:val="04A0" w:firstRow="1" w:lastRow="0" w:firstColumn="1" w:lastColumn="0" w:noHBand="0" w:noVBand="1"/>
      </w:tblPr>
      <w:tblGrid>
        <w:gridCol w:w="2736"/>
        <w:gridCol w:w="1728"/>
        <w:gridCol w:w="1728"/>
        <w:gridCol w:w="1728"/>
        <w:gridCol w:w="1728"/>
      </w:tblGrid>
      <w:tr w:rsidR="00ED79D2" w:rsidRPr="000B3CDD" w14:paraId="25BD32D8" w14:textId="77777777" w:rsidTr="00065167">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31FF3E1B" w14:textId="77777777" w:rsidR="00ED79D2" w:rsidRPr="000B3CDD" w:rsidRDefault="00ED79D2" w:rsidP="00ED79D2">
            <w:pPr>
              <w:jc w:val="right"/>
              <w:rPr>
                <w:rFonts w:ascii="Times New Roman" w:hAnsi="Times New Roman" w:cs="Times New Roman"/>
                <w:b w:val="0"/>
                <w:bCs w:val="0"/>
                <w:sz w:val="24"/>
              </w:rPr>
            </w:pPr>
            <w:r w:rsidRPr="000B3CDD">
              <w:rPr>
                <w:rFonts w:ascii="Times New Roman" w:hAnsi="Times New Roman" w:cs="Times New Roman"/>
                <w:sz w:val="24"/>
              </w:rPr>
              <w:t> Component</w:t>
            </w:r>
          </w:p>
          <w:p w14:paraId="5017B537" w14:textId="3AFA5E45" w:rsidR="00ED79D2" w:rsidRPr="000B3CDD" w:rsidRDefault="00ED79D2" w:rsidP="00ED79D2">
            <w:pPr>
              <w:jc w:val="right"/>
              <w:rPr>
                <w:rFonts w:ascii="Times New Roman" w:hAnsi="Times New Roman" w:cs="Times New Roman"/>
                <w:sz w:val="24"/>
              </w:rPr>
            </w:pPr>
          </w:p>
        </w:tc>
        <w:tc>
          <w:tcPr>
            <w:tcW w:w="1728" w:type="dxa"/>
            <w:noWrap/>
            <w:hideMark/>
          </w:tcPr>
          <w:p w14:paraId="388FEF4C" w14:textId="34A4885C" w:rsidR="00ED79D2" w:rsidRPr="000B3CDD" w:rsidRDefault="00ED79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VTQ 0.626% Vinyl</w:t>
            </w:r>
          </w:p>
        </w:tc>
        <w:tc>
          <w:tcPr>
            <w:tcW w:w="1728" w:type="dxa"/>
            <w:noWrap/>
            <w:hideMark/>
          </w:tcPr>
          <w:p w14:paraId="04DC1B2B" w14:textId="77777777" w:rsidR="00ED79D2" w:rsidRPr="000B3CDD" w:rsidRDefault="00ED79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VTQ 1.33% Vinyl</w:t>
            </w:r>
          </w:p>
        </w:tc>
        <w:tc>
          <w:tcPr>
            <w:tcW w:w="1728" w:type="dxa"/>
            <w:noWrap/>
            <w:hideMark/>
          </w:tcPr>
          <w:p w14:paraId="0B0AEAF6" w14:textId="77777777" w:rsidR="00ED79D2" w:rsidRPr="000B3CDD" w:rsidRDefault="00ED79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VTQ 1.88% Vinyl</w:t>
            </w:r>
          </w:p>
        </w:tc>
        <w:tc>
          <w:tcPr>
            <w:tcW w:w="1728" w:type="dxa"/>
            <w:noWrap/>
            <w:hideMark/>
          </w:tcPr>
          <w:p w14:paraId="3CE48488" w14:textId="27100AF7" w:rsidR="00ED79D2" w:rsidRPr="000B3CDD" w:rsidRDefault="00ED79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VTQ 2.49% Vinyl</w:t>
            </w:r>
          </w:p>
        </w:tc>
      </w:tr>
      <w:tr w:rsidR="00ED79D2" w:rsidRPr="000B3CDD" w14:paraId="654EDCCF"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66544F59" w14:textId="5D749E59" w:rsidR="00ED79D2" w:rsidRPr="000B3CDD" w:rsidRDefault="00ED79D2" w:rsidP="00ED79D2">
            <w:pPr>
              <w:jc w:val="right"/>
              <w:rPr>
                <w:rFonts w:ascii="Times New Roman" w:hAnsi="Times New Roman" w:cs="Times New Roman"/>
                <w:sz w:val="24"/>
              </w:rPr>
            </w:pPr>
            <w:r w:rsidRPr="000B3CDD">
              <w:rPr>
                <w:rFonts w:ascii="Times New Roman" w:hAnsi="Times New Roman" w:cs="Times New Roman"/>
                <w:sz w:val="24"/>
                <w:lang w:val="en-CA"/>
              </w:rPr>
              <w:t>SH 208-20Q</w:t>
            </w:r>
          </w:p>
        </w:tc>
        <w:tc>
          <w:tcPr>
            <w:tcW w:w="1728" w:type="dxa"/>
            <w:noWrap/>
            <w:hideMark/>
          </w:tcPr>
          <w:p w14:paraId="4B750317"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8.12%</w:t>
            </w:r>
          </w:p>
        </w:tc>
        <w:tc>
          <w:tcPr>
            <w:tcW w:w="1728" w:type="dxa"/>
            <w:noWrap/>
            <w:hideMark/>
          </w:tcPr>
          <w:p w14:paraId="63046990"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12.44%</w:t>
            </w:r>
          </w:p>
        </w:tc>
        <w:tc>
          <w:tcPr>
            <w:tcW w:w="1728" w:type="dxa"/>
            <w:noWrap/>
            <w:hideMark/>
          </w:tcPr>
          <w:p w14:paraId="3B529BD8"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13.14%</w:t>
            </w:r>
          </w:p>
        </w:tc>
        <w:tc>
          <w:tcPr>
            <w:tcW w:w="1728" w:type="dxa"/>
            <w:noWrap/>
            <w:hideMark/>
          </w:tcPr>
          <w:p w14:paraId="6B3181D6"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13.27%</w:t>
            </w:r>
          </w:p>
        </w:tc>
      </w:tr>
      <w:tr w:rsidR="00ED79D2" w:rsidRPr="000B3CDD" w14:paraId="1D2F9B69"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1D79EAF6" w14:textId="5DEBA84D" w:rsidR="00ED79D2" w:rsidRPr="000B3CDD" w:rsidRDefault="00ED79D2" w:rsidP="00ED79D2">
            <w:pPr>
              <w:jc w:val="right"/>
              <w:rPr>
                <w:rFonts w:ascii="Times New Roman" w:hAnsi="Times New Roman" w:cs="Times New Roman"/>
                <w:sz w:val="24"/>
              </w:rPr>
            </w:pPr>
            <w:r w:rsidRPr="000B3CDD">
              <w:rPr>
                <w:rFonts w:ascii="Times New Roman" w:hAnsi="Times New Roman" w:cs="Times New Roman"/>
                <w:sz w:val="24"/>
                <w:lang w:val="en-CA"/>
              </w:rPr>
              <w:t>65K</w:t>
            </w:r>
          </w:p>
        </w:tc>
        <w:tc>
          <w:tcPr>
            <w:tcW w:w="1728" w:type="dxa"/>
            <w:noWrap/>
            <w:hideMark/>
          </w:tcPr>
          <w:p w14:paraId="69379936"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25.87%</w:t>
            </w:r>
          </w:p>
        </w:tc>
        <w:tc>
          <w:tcPr>
            <w:tcW w:w="1728" w:type="dxa"/>
            <w:noWrap/>
            <w:hideMark/>
          </w:tcPr>
          <w:p w14:paraId="14FD8F27"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39.67%</w:t>
            </w:r>
          </w:p>
        </w:tc>
        <w:tc>
          <w:tcPr>
            <w:tcW w:w="1728" w:type="dxa"/>
            <w:noWrap/>
            <w:hideMark/>
          </w:tcPr>
          <w:p w14:paraId="5E69792C"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0B3CDD">
              <w:rPr>
                <w:rFonts w:ascii="Times New Roman" w:hAnsi="Times New Roman" w:cs="Times New Roman"/>
                <w:b/>
                <w:sz w:val="24"/>
                <w:lang w:val="en-CA"/>
              </w:rPr>
              <w:t>51.13%</w:t>
            </w:r>
          </w:p>
        </w:tc>
        <w:tc>
          <w:tcPr>
            <w:tcW w:w="1728" w:type="dxa"/>
            <w:noWrap/>
            <w:hideMark/>
          </w:tcPr>
          <w:p w14:paraId="0F5A7B0F"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0B3CDD">
              <w:rPr>
                <w:rFonts w:ascii="Times New Roman" w:hAnsi="Times New Roman" w:cs="Times New Roman"/>
                <w:b/>
                <w:sz w:val="24"/>
                <w:lang w:val="en-CA"/>
              </w:rPr>
              <w:t>59.03%</w:t>
            </w:r>
          </w:p>
        </w:tc>
      </w:tr>
      <w:tr w:rsidR="00ED79D2" w:rsidRPr="000B3CDD" w14:paraId="611E1AF3"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4669BE05" w14:textId="77777777" w:rsidR="00ED79D2" w:rsidRPr="000B3CDD" w:rsidRDefault="00ED79D2" w:rsidP="00ED79D2">
            <w:pPr>
              <w:jc w:val="right"/>
              <w:rPr>
                <w:rFonts w:ascii="Times New Roman" w:hAnsi="Times New Roman" w:cs="Times New Roman"/>
                <w:sz w:val="24"/>
              </w:rPr>
            </w:pPr>
            <w:r w:rsidRPr="000B3CDD">
              <w:rPr>
                <w:rFonts w:ascii="Times New Roman" w:hAnsi="Times New Roman" w:cs="Times New Roman"/>
                <w:sz w:val="24"/>
                <w:lang w:val="en-CA"/>
              </w:rPr>
              <w:t>VQxT30</w:t>
            </w:r>
          </w:p>
        </w:tc>
        <w:tc>
          <w:tcPr>
            <w:tcW w:w="1728" w:type="dxa"/>
            <w:noWrap/>
            <w:hideMark/>
          </w:tcPr>
          <w:p w14:paraId="61ABAC77"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65.31%</w:t>
            </w:r>
          </w:p>
        </w:tc>
        <w:tc>
          <w:tcPr>
            <w:tcW w:w="1728" w:type="dxa"/>
            <w:noWrap/>
            <w:hideMark/>
          </w:tcPr>
          <w:p w14:paraId="12044B97"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47.20%</w:t>
            </w:r>
          </w:p>
        </w:tc>
        <w:tc>
          <w:tcPr>
            <w:tcW w:w="1728" w:type="dxa"/>
            <w:noWrap/>
            <w:hideMark/>
          </w:tcPr>
          <w:p w14:paraId="49D4AB15"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35.06%</w:t>
            </w:r>
          </w:p>
        </w:tc>
        <w:tc>
          <w:tcPr>
            <w:tcW w:w="1728" w:type="dxa"/>
            <w:noWrap/>
            <w:hideMark/>
          </w:tcPr>
          <w:p w14:paraId="7EB42C8D"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27.12%</w:t>
            </w:r>
          </w:p>
        </w:tc>
      </w:tr>
      <w:tr w:rsidR="00ED79D2" w:rsidRPr="000B3CDD" w14:paraId="786D389A"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vAlign w:val="bottom"/>
            <w:hideMark/>
          </w:tcPr>
          <w:p w14:paraId="5AFCD4B0" w14:textId="77777777" w:rsidR="00ED79D2" w:rsidRPr="000B3CDD" w:rsidRDefault="00ED79D2" w:rsidP="00ED79D2">
            <w:pPr>
              <w:jc w:val="right"/>
              <w:rPr>
                <w:rFonts w:ascii="Times New Roman" w:hAnsi="Times New Roman" w:cs="Times New Roman"/>
                <w:sz w:val="24"/>
              </w:rPr>
            </w:pPr>
            <w:r w:rsidRPr="000B3CDD">
              <w:rPr>
                <w:rFonts w:ascii="Times New Roman" w:hAnsi="Times New Roman" w:cs="Times New Roman"/>
                <w:sz w:val="24"/>
                <w:lang w:val="en-CA"/>
              </w:rPr>
              <w:t>TPO-L</w:t>
            </w:r>
          </w:p>
        </w:tc>
        <w:tc>
          <w:tcPr>
            <w:tcW w:w="1728" w:type="dxa"/>
            <w:noWrap/>
            <w:hideMark/>
          </w:tcPr>
          <w:p w14:paraId="307839CE"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0.71%</w:t>
            </w:r>
          </w:p>
        </w:tc>
        <w:tc>
          <w:tcPr>
            <w:tcW w:w="1728" w:type="dxa"/>
            <w:noWrap/>
            <w:hideMark/>
          </w:tcPr>
          <w:p w14:paraId="0F4E73D3"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0.70%</w:t>
            </w:r>
          </w:p>
        </w:tc>
        <w:tc>
          <w:tcPr>
            <w:tcW w:w="1728" w:type="dxa"/>
            <w:noWrap/>
            <w:hideMark/>
          </w:tcPr>
          <w:p w14:paraId="4FBE0CEA"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0.68%</w:t>
            </w:r>
          </w:p>
        </w:tc>
        <w:tc>
          <w:tcPr>
            <w:tcW w:w="1728" w:type="dxa"/>
            <w:noWrap/>
            <w:hideMark/>
          </w:tcPr>
          <w:p w14:paraId="49024DBD"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0.59%</w:t>
            </w:r>
          </w:p>
        </w:tc>
      </w:tr>
      <w:tr w:rsidR="00ED79D2" w:rsidRPr="000B3CDD" w14:paraId="38BFF080"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tcBorders>
              <w:bottom w:val="single" w:sz="18" w:space="0" w:color="auto"/>
            </w:tcBorders>
            <w:noWrap/>
            <w:vAlign w:val="bottom"/>
            <w:hideMark/>
          </w:tcPr>
          <w:p w14:paraId="11217032" w14:textId="13A4E8A6" w:rsidR="00ED79D2" w:rsidRPr="000B3CDD" w:rsidRDefault="0005717C" w:rsidP="00ED79D2">
            <w:pPr>
              <w:jc w:val="right"/>
              <w:rPr>
                <w:rFonts w:ascii="Times New Roman" w:hAnsi="Times New Roman" w:cs="Times New Roman"/>
                <w:sz w:val="24"/>
              </w:rPr>
            </w:pPr>
            <w:r>
              <w:rPr>
                <w:rFonts w:ascii="Times New Roman" w:hAnsi="Times New Roman" w:cs="Times New Roman"/>
                <w:sz w:val="24"/>
                <w:lang w:val="en-CA"/>
              </w:rPr>
              <w:t>SH/vinyl</w:t>
            </w:r>
            <w:r w:rsidR="00ED79D2" w:rsidRPr="000B3CDD">
              <w:rPr>
                <w:rFonts w:ascii="Times New Roman" w:hAnsi="Times New Roman" w:cs="Times New Roman"/>
                <w:sz w:val="24"/>
                <w:lang w:val="en-CA"/>
              </w:rPr>
              <w:t xml:space="preserve"> ratio</w:t>
            </w:r>
          </w:p>
        </w:tc>
        <w:tc>
          <w:tcPr>
            <w:tcW w:w="1728" w:type="dxa"/>
            <w:tcBorders>
              <w:bottom w:val="single" w:sz="18" w:space="0" w:color="auto"/>
            </w:tcBorders>
            <w:noWrap/>
            <w:hideMark/>
          </w:tcPr>
          <w:p w14:paraId="4AD9F891"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2.35</w:t>
            </w:r>
          </w:p>
        </w:tc>
        <w:tc>
          <w:tcPr>
            <w:tcW w:w="1728" w:type="dxa"/>
            <w:tcBorders>
              <w:bottom w:val="single" w:sz="18" w:space="0" w:color="auto"/>
            </w:tcBorders>
            <w:noWrap/>
            <w:hideMark/>
          </w:tcPr>
          <w:p w14:paraId="2721BAAE"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2.34</w:t>
            </w:r>
          </w:p>
        </w:tc>
        <w:tc>
          <w:tcPr>
            <w:tcW w:w="1728" w:type="dxa"/>
            <w:tcBorders>
              <w:bottom w:val="single" w:sz="18" w:space="0" w:color="auto"/>
            </w:tcBorders>
            <w:noWrap/>
            <w:hideMark/>
          </w:tcPr>
          <w:p w14:paraId="54035D2E"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2.34</w:t>
            </w:r>
          </w:p>
        </w:tc>
        <w:tc>
          <w:tcPr>
            <w:tcW w:w="1728" w:type="dxa"/>
            <w:tcBorders>
              <w:bottom w:val="single" w:sz="18" w:space="0" w:color="auto"/>
            </w:tcBorders>
            <w:noWrap/>
            <w:hideMark/>
          </w:tcPr>
          <w:p w14:paraId="201AA1DA"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2.29</w:t>
            </w:r>
          </w:p>
        </w:tc>
      </w:tr>
      <w:tr w:rsidR="00ED79D2" w:rsidRPr="000B3CDD" w14:paraId="71EFE6FB"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736" w:type="dxa"/>
            <w:tcBorders>
              <w:top w:val="single" w:sz="4" w:space="0" w:color="7F7F7F" w:themeColor="text1" w:themeTint="80"/>
            </w:tcBorders>
            <w:noWrap/>
            <w:hideMark/>
          </w:tcPr>
          <w:p w14:paraId="367A4334"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Tensile Strength (kPa)</w:t>
            </w:r>
          </w:p>
        </w:tc>
        <w:tc>
          <w:tcPr>
            <w:tcW w:w="1728" w:type="dxa"/>
            <w:tcBorders>
              <w:top w:val="single" w:sz="4" w:space="0" w:color="7F7F7F" w:themeColor="text1" w:themeTint="80"/>
            </w:tcBorders>
            <w:noWrap/>
            <w:hideMark/>
          </w:tcPr>
          <w:p w14:paraId="0B710087"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1924.43</w:t>
            </w:r>
          </w:p>
        </w:tc>
        <w:tc>
          <w:tcPr>
            <w:tcW w:w="1728" w:type="dxa"/>
            <w:tcBorders>
              <w:top w:val="single" w:sz="4" w:space="0" w:color="7F7F7F" w:themeColor="text1" w:themeTint="80"/>
            </w:tcBorders>
            <w:noWrap/>
            <w:hideMark/>
          </w:tcPr>
          <w:p w14:paraId="092DFE55"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4923.25</w:t>
            </w:r>
          </w:p>
        </w:tc>
        <w:tc>
          <w:tcPr>
            <w:tcW w:w="1728" w:type="dxa"/>
            <w:tcBorders>
              <w:top w:val="single" w:sz="4" w:space="0" w:color="7F7F7F" w:themeColor="text1" w:themeTint="80"/>
            </w:tcBorders>
            <w:noWrap/>
            <w:hideMark/>
          </w:tcPr>
          <w:p w14:paraId="4482BAB3"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3594.64</w:t>
            </w:r>
          </w:p>
        </w:tc>
        <w:tc>
          <w:tcPr>
            <w:tcW w:w="1728" w:type="dxa"/>
            <w:tcBorders>
              <w:top w:val="single" w:sz="4" w:space="0" w:color="7F7F7F" w:themeColor="text1" w:themeTint="80"/>
            </w:tcBorders>
            <w:noWrap/>
            <w:hideMark/>
          </w:tcPr>
          <w:p w14:paraId="66414B3A"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2861.09</w:t>
            </w:r>
          </w:p>
        </w:tc>
      </w:tr>
      <w:tr w:rsidR="00ED79D2" w:rsidRPr="000B3CDD" w14:paraId="4B0CFAAB"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1B7D0F24"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Elongation (%)</w:t>
            </w:r>
          </w:p>
        </w:tc>
        <w:tc>
          <w:tcPr>
            <w:tcW w:w="1728" w:type="dxa"/>
            <w:noWrap/>
            <w:hideMark/>
          </w:tcPr>
          <w:p w14:paraId="27BA978B"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113.88</w:t>
            </w:r>
          </w:p>
        </w:tc>
        <w:tc>
          <w:tcPr>
            <w:tcW w:w="1728" w:type="dxa"/>
            <w:noWrap/>
            <w:hideMark/>
          </w:tcPr>
          <w:p w14:paraId="3C548391"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95.8</w:t>
            </w:r>
          </w:p>
        </w:tc>
        <w:tc>
          <w:tcPr>
            <w:tcW w:w="1728" w:type="dxa"/>
            <w:noWrap/>
            <w:hideMark/>
          </w:tcPr>
          <w:p w14:paraId="114823E0"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108.63</w:t>
            </w:r>
          </w:p>
        </w:tc>
        <w:tc>
          <w:tcPr>
            <w:tcW w:w="1728" w:type="dxa"/>
            <w:noWrap/>
            <w:hideMark/>
          </w:tcPr>
          <w:p w14:paraId="179505D2"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128.49</w:t>
            </w:r>
          </w:p>
        </w:tc>
      </w:tr>
      <w:tr w:rsidR="00ED79D2" w:rsidRPr="000B3CDD" w14:paraId="1905F310"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4BF9407F"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lastRenderedPageBreak/>
              <w:t>Total Energy (J/m)</w:t>
            </w:r>
          </w:p>
        </w:tc>
        <w:tc>
          <w:tcPr>
            <w:tcW w:w="1728" w:type="dxa"/>
            <w:noWrap/>
            <w:hideMark/>
          </w:tcPr>
          <w:p w14:paraId="342C21D4"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115.58</w:t>
            </w:r>
          </w:p>
        </w:tc>
        <w:tc>
          <w:tcPr>
            <w:tcW w:w="1728" w:type="dxa"/>
            <w:noWrap/>
            <w:hideMark/>
          </w:tcPr>
          <w:p w14:paraId="1C1A85C1"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248.89</w:t>
            </w:r>
          </w:p>
        </w:tc>
        <w:tc>
          <w:tcPr>
            <w:tcW w:w="1728" w:type="dxa"/>
            <w:noWrap/>
            <w:hideMark/>
          </w:tcPr>
          <w:p w14:paraId="4089F862"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288.86</w:t>
            </w:r>
          </w:p>
        </w:tc>
        <w:tc>
          <w:tcPr>
            <w:tcW w:w="1728" w:type="dxa"/>
            <w:noWrap/>
            <w:hideMark/>
          </w:tcPr>
          <w:p w14:paraId="080A9515"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301.43</w:t>
            </w:r>
          </w:p>
        </w:tc>
      </w:tr>
      <w:tr w:rsidR="00ED79D2" w:rsidRPr="000B3CDD" w14:paraId="3B06D65D"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144A7BA4"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Tear Strength (N/mm)</w:t>
            </w:r>
          </w:p>
        </w:tc>
        <w:tc>
          <w:tcPr>
            <w:tcW w:w="1728" w:type="dxa"/>
            <w:noWrap/>
            <w:hideMark/>
          </w:tcPr>
          <w:p w14:paraId="0875F95B"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3.12</w:t>
            </w:r>
          </w:p>
        </w:tc>
        <w:tc>
          <w:tcPr>
            <w:tcW w:w="1728" w:type="dxa"/>
            <w:noWrap/>
            <w:hideMark/>
          </w:tcPr>
          <w:p w14:paraId="30EBC312"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3.54</w:t>
            </w:r>
          </w:p>
        </w:tc>
        <w:tc>
          <w:tcPr>
            <w:tcW w:w="1728" w:type="dxa"/>
            <w:noWrap/>
            <w:hideMark/>
          </w:tcPr>
          <w:p w14:paraId="5FA7470E"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0B3CDD">
              <w:rPr>
                <w:rFonts w:ascii="Times New Roman" w:hAnsi="Times New Roman" w:cs="Times New Roman"/>
                <w:b/>
                <w:sz w:val="24"/>
                <w:lang w:val="en-CA"/>
              </w:rPr>
              <w:t>5.26</w:t>
            </w:r>
          </w:p>
        </w:tc>
        <w:tc>
          <w:tcPr>
            <w:tcW w:w="1728" w:type="dxa"/>
            <w:noWrap/>
            <w:hideMark/>
          </w:tcPr>
          <w:p w14:paraId="2F5DC2CC"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0B3CDD">
              <w:rPr>
                <w:rFonts w:ascii="Times New Roman" w:hAnsi="Times New Roman" w:cs="Times New Roman"/>
                <w:b/>
                <w:sz w:val="24"/>
                <w:lang w:val="en-CA"/>
              </w:rPr>
              <w:t>4.54</w:t>
            </w:r>
          </w:p>
        </w:tc>
      </w:tr>
      <w:tr w:rsidR="00ED79D2" w:rsidRPr="000B3CDD" w14:paraId="24B7CCDA"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105A87DA"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Shore A Hardness</w:t>
            </w:r>
          </w:p>
        </w:tc>
        <w:tc>
          <w:tcPr>
            <w:tcW w:w="1728" w:type="dxa"/>
            <w:noWrap/>
            <w:hideMark/>
          </w:tcPr>
          <w:p w14:paraId="7C1A7668"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27</w:t>
            </w:r>
          </w:p>
        </w:tc>
        <w:tc>
          <w:tcPr>
            <w:tcW w:w="1728" w:type="dxa"/>
            <w:noWrap/>
            <w:hideMark/>
          </w:tcPr>
          <w:p w14:paraId="1E3D672C"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46</w:t>
            </w:r>
          </w:p>
        </w:tc>
        <w:tc>
          <w:tcPr>
            <w:tcW w:w="1728" w:type="dxa"/>
            <w:noWrap/>
            <w:hideMark/>
          </w:tcPr>
          <w:p w14:paraId="34ABD256"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48</w:t>
            </w:r>
          </w:p>
        </w:tc>
        <w:tc>
          <w:tcPr>
            <w:tcW w:w="1728" w:type="dxa"/>
            <w:noWrap/>
            <w:hideMark/>
          </w:tcPr>
          <w:p w14:paraId="3EB0EE6E"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45</w:t>
            </w:r>
          </w:p>
        </w:tc>
      </w:tr>
      <w:tr w:rsidR="00ED79D2" w:rsidRPr="000B3CDD" w14:paraId="6C8CD535"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3A3A8756"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G' (Pa)</w:t>
            </w:r>
          </w:p>
        </w:tc>
        <w:tc>
          <w:tcPr>
            <w:tcW w:w="1728" w:type="dxa"/>
            <w:noWrap/>
            <w:hideMark/>
          </w:tcPr>
          <w:p w14:paraId="7266B44C"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1.63E+05</w:t>
            </w:r>
          </w:p>
        </w:tc>
        <w:tc>
          <w:tcPr>
            <w:tcW w:w="1728" w:type="dxa"/>
            <w:noWrap/>
            <w:hideMark/>
          </w:tcPr>
          <w:p w14:paraId="691FC171"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4.61E+05</w:t>
            </w:r>
          </w:p>
        </w:tc>
        <w:tc>
          <w:tcPr>
            <w:tcW w:w="1728" w:type="dxa"/>
            <w:noWrap/>
            <w:hideMark/>
          </w:tcPr>
          <w:p w14:paraId="024CF362"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4.83E+05</w:t>
            </w:r>
          </w:p>
        </w:tc>
        <w:tc>
          <w:tcPr>
            <w:tcW w:w="1728" w:type="dxa"/>
            <w:noWrap/>
            <w:hideMark/>
          </w:tcPr>
          <w:p w14:paraId="5D219638"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5.11E+05</w:t>
            </w:r>
          </w:p>
        </w:tc>
      </w:tr>
      <w:tr w:rsidR="00ED79D2" w:rsidRPr="000B3CDD" w14:paraId="4884B059"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71DC548D"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G" (Pa)</w:t>
            </w:r>
          </w:p>
        </w:tc>
        <w:tc>
          <w:tcPr>
            <w:tcW w:w="1728" w:type="dxa"/>
            <w:noWrap/>
            <w:hideMark/>
          </w:tcPr>
          <w:p w14:paraId="2CA4A0A2"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2.70E+04</w:t>
            </w:r>
          </w:p>
        </w:tc>
        <w:tc>
          <w:tcPr>
            <w:tcW w:w="1728" w:type="dxa"/>
            <w:noWrap/>
            <w:hideMark/>
          </w:tcPr>
          <w:p w14:paraId="42B3209F"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4.67E+04</w:t>
            </w:r>
          </w:p>
        </w:tc>
        <w:tc>
          <w:tcPr>
            <w:tcW w:w="1728" w:type="dxa"/>
            <w:noWrap/>
            <w:hideMark/>
          </w:tcPr>
          <w:p w14:paraId="6CF74F52"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3.65E+04</w:t>
            </w:r>
          </w:p>
        </w:tc>
        <w:tc>
          <w:tcPr>
            <w:tcW w:w="1728" w:type="dxa"/>
            <w:noWrap/>
            <w:hideMark/>
          </w:tcPr>
          <w:p w14:paraId="66AAFBA4"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3.00E+04</w:t>
            </w:r>
          </w:p>
        </w:tc>
      </w:tr>
      <w:tr w:rsidR="00ED79D2" w:rsidRPr="000B3CDD" w14:paraId="6B03E7C7" w14:textId="77777777" w:rsidTr="0006516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256E2425"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tan delta</w:t>
            </w:r>
          </w:p>
        </w:tc>
        <w:tc>
          <w:tcPr>
            <w:tcW w:w="1728" w:type="dxa"/>
            <w:noWrap/>
            <w:hideMark/>
          </w:tcPr>
          <w:p w14:paraId="0D6D62CE"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0.166</w:t>
            </w:r>
          </w:p>
        </w:tc>
        <w:tc>
          <w:tcPr>
            <w:tcW w:w="1728" w:type="dxa"/>
            <w:noWrap/>
            <w:hideMark/>
          </w:tcPr>
          <w:p w14:paraId="387437A0"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0.101</w:t>
            </w:r>
          </w:p>
        </w:tc>
        <w:tc>
          <w:tcPr>
            <w:tcW w:w="1728" w:type="dxa"/>
            <w:noWrap/>
            <w:hideMark/>
          </w:tcPr>
          <w:p w14:paraId="5D86D734"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0.076</w:t>
            </w:r>
          </w:p>
        </w:tc>
        <w:tc>
          <w:tcPr>
            <w:tcW w:w="1728" w:type="dxa"/>
            <w:noWrap/>
            <w:hideMark/>
          </w:tcPr>
          <w:p w14:paraId="18FADD2E" w14:textId="77777777" w:rsidR="00ED79D2" w:rsidRPr="000B3CDD" w:rsidRDefault="00ED79D2" w:rsidP="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0.059</w:t>
            </w:r>
          </w:p>
        </w:tc>
      </w:tr>
      <w:tr w:rsidR="00ED79D2" w:rsidRPr="000B3CDD" w14:paraId="6081A235" w14:textId="77777777" w:rsidTr="00065167">
        <w:trPr>
          <w:trHeight w:val="294"/>
        </w:trPr>
        <w:tc>
          <w:tcPr>
            <w:cnfStyle w:val="001000000000" w:firstRow="0" w:lastRow="0" w:firstColumn="1" w:lastColumn="0" w:oddVBand="0" w:evenVBand="0" w:oddHBand="0" w:evenHBand="0" w:firstRowFirstColumn="0" w:firstRowLastColumn="0" w:lastRowFirstColumn="0" w:lastRowLastColumn="0"/>
            <w:tcW w:w="2736" w:type="dxa"/>
            <w:noWrap/>
            <w:hideMark/>
          </w:tcPr>
          <w:p w14:paraId="0FDFB4BB"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Cure rate (Pa/s)</w:t>
            </w:r>
          </w:p>
        </w:tc>
        <w:tc>
          <w:tcPr>
            <w:tcW w:w="1728" w:type="dxa"/>
            <w:noWrap/>
            <w:hideMark/>
          </w:tcPr>
          <w:p w14:paraId="14253218"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3.57E+04</w:t>
            </w:r>
          </w:p>
        </w:tc>
        <w:tc>
          <w:tcPr>
            <w:tcW w:w="1728" w:type="dxa"/>
            <w:noWrap/>
            <w:hideMark/>
          </w:tcPr>
          <w:p w14:paraId="71FF731F"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8.04E+04</w:t>
            </w:r>
          </w:p>
        </w:tc>
        <w:tc>
          <w:tcPr>
            <w:tcW w:w="1728" w:type="dxa"/>
            <w:noWrap/>
            <w:hideMark/>
          </w:tcPr>
          <w:p w14:paraId="6FF05323"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8.33E+04</w:t>
            </w:r>
          </w:p>
        </w:tc>
        <w:tc>
          <w:tcPr>
            <w:tcW w:w="1728" w:type="dxa"/>
            <w:noWrap/>
            <w:hideMark/>
          </w:tcPr>
          <w:p w14:paraId="71B24EB0" w14:textId="77777777" w:rsidR="00ED79D2" w:rsidRPr="000B3CDD" w:rsidRDefault="00ED79D2" w:rsidP="00ED79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2.30E+05</w:t>
            </w:r>
          </w:p>
        </w:tc>
      </w:tr>
      <w:tr w:rsidR="00ED79D2" w:rsidRPr="000B3CDD" w14:paraId="3205ABA8" w14:textId="77777777" w:rsidTr="00065167">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736" w:type="dxa"/>
            <w:noWrap/>
            <w:hideMark/>
          </w:tcPr>
          <w:p w14:paraId="6838B739" w14:textId="77777777" w:rsidR="00ED79D2" w:rsidRPr="000B3CDD" w:rsidRDefault="00ED79D2">
            <w:pPr>
              <w:rPr>
                <w:rFonts w:ascii="Times New Roman" w:hAnsi="Times New Roman" w:cs="Times New Roman"/>
                <w:sz w:val="24"/>
              </w:rPr>
            </w:pPr>
            <w:r w:rsidRPr="000B3CDD">
              <w:rPr>
                <w:rFonts w:ascii="Times New Roman" w:hAnsi="Times New Roman" w:cs="Times New Roman"/>
                <w:sz w:val="24"/>
                <w:lang w:val="en-CA"/>
              </w:rPr>
              <w:t>Appearance</w:t>
            </w:r>
          </w:p>
        </w:tc>
        <w:tc>
          <w:tcPr>
            <w:tcW w:w="1728" w:type="dxa"/>
            <w:noWrap/>
            <w:hideMark/>
          </w:tcPr>
          <w:p w14:paraId="62D9FC18" w14:textId="77777777" w:rsidR="00ED79D2" w:rsidRPr="000B3CDD" w:rsidRDefault="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soft</w:t>
            </w:r>
          </w:p>
        </w:tc>
        <w:tc>
          <w:tcPr>
            <w:tcW w:w="1728" w:type="dxa"/>
            <w:noWrap/>
            <w:hideMark/>
          </w:tcPr>
          <w:p w14:paraId="5FA8FE42" w14:textId="77777777" w:rsidR="00ED79D2" w:rsidRPr="000B3CDD" w:rsidRDefault="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firm with okay tear</w:t>
            </w:r>
          </w:p>
        </w:tc>
        <w:tc>
          <w:tcPr>
            <w:tcW w:w="1728" w:type="dxa"/>
            <w:noWrap/>
            <w:hideMark/>
          </w:tcPr>
          <w:p w14:paraId="712F0623" w14:textId="77777777" w:rsidR="00ED79D2" w:rsidRPr="000B3CDD" w:rsidRDefault="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firm with good tear</w:t>
            </w:r>
          </w:p>
        </w:tc>
        <w:tc>
          <w:tcPr>
            <w:tcW w:w="1728" w:type="dxa"/>
            <w:noWrap/>
            <w:hideMark/>
          </w:tcPr>
          <w:p w14:paraId="340B5697" w14:textId="77777777" w:rsidR="00ED79D2" w:rsidRPr="000B3CDD" w:rsidRDefault="00ED79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firm with okay tear</w:t>
            </w:r>
          </w:p>
        </w:tc>
      </w:tr>
    </w:tbl>
    <w:p w14:paraId="7C559374" w14:textId="1EF3AE2D" w:rsidR="00ED79D2" w:rsidRPr="000B3CDD" w:rsidRDefault="00174EE7">
      <w:pPr>
        <w:rPr>
          <w:rFonts w:ascii="Times New Roman" w:hAnsi="Times New Roman" w:cs="Times New Roman"/>
          <w:bCs/>
          <w:sz w:val="24"/>
        </w:rPr>
      </w:pPr>
      <w:r>
        <w:rPr>
          <w:rFonts w:ascii="Times New Roman" w:hAnsi="Times New Roman" w:cs="Times New Roman"/>
          <w:bCs/>
          <w:sz w:val="24"/>
        </w:rPr>
        <w:t>Table 10</w:t>
      </w:r>
      <w:r w:rsidR="00ED79D2" w:rsidRPr="000B3CDD">
        <w:rPr>
          <w:rFonts w:ascii="Times New Roman" w:hAnsi="Times New Roman" w:cs="Times New Roman"/>
          <w:bCs/>
          <w:sz w:val="24"/>
        </w:rPr>
        <w:t xml:space="preserve">. Impact of vinyl content in VTQ component on SH208-20Q – maximal tear strength </w:t>
      </w:r>
    </w:p>
    <w:p w14:paraId="0815D79C" w14:textId="3E8D1BD7" w:rsidR="00ED79D2" w:rsidRPr="000B3CDD" w:rsidRDefault="001F29E0"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The e</w:t>
      </w:r>
      <w:r w:rsidR="00ED79D2" w:rsidRPr="000B3CDD">
        <w:rPr>
          <w:rFonts w:ascii="Times New Roman" w:hAnsi="Times New Roman" w:cs="Times New Roman"/>
          <w:bCs/>
          <w:sz w:val="24"/>
        </w:rPr>
        <w:t xml:space="preserve">ffect of </w:t>
      </w:r>
      <w:r w:rsidR="00065167" w:rsidRPr="000B3CDD">
        <w:rPr>
          <w:rFonts w:ascii="Times New Roman" w:hAnsi="Times New Roman" w:cs="Times New Roman"/>
          <w:bCs/>
          <w:sz w:val="24"/>
        </w:rPr>
        <w:t>the amount of T</w:t>
      </w:r>
      <w:r w:rsidR="00ED79D2" w:rsidRPr="000B3CDD">
        <w:rPr>
          <w:rFonts w:ascii="Times New Roman" w:hAnsi="Times New Roman" w:cs="Times New Roman"/>
          <w:bCs/>
          <w:sz w:val="24"/>
        </w:rPr>
        <w:t xml:space="preserve"> group</w:t>
      </w:r>
      <w:r w:rsidR="00065167" w:rsidRPr="000B3CDD">
        <w:rPr>
          <w:rFonts w:ascii="Times New Roman" w:hAnsi="Times New Roman" w:cs="Times New Roman"/>
          <w:bCs/>
          <w:sz w:val="24"/>
        </w:rPr>
        <w:t>s</w:t>
      </w:r>
      <w:r w:rsidR="00ED79D2" w:rsidRPr="000B3CDD">
        <w:rPr>
          <w:rFonts w:ascii="Times New Roman" w:hAnsi="Times New Roman" w:cs="Times New Roman"/>
          <w:bCs/>
          <w:sz w:val="24"/>
        </w:rPr>
        <w:t xml:space="preserve"> in VTQ resin is also studied in SH/VTQ/VIN system for better tear strength and toughness. </w:t>
      </w:r>
      <w:r w:rsidR="00065167" w:rsidRPr="000B3CDD">
        <w:rPr>
          <w:rFonts w:ascii="Times New Roman" w:hAnsi="Times New Roman" w:cs="Times New Roman"/>
          <w:bCs/>
          <w:sz w:val="24"/>
        </w:rPr>
        <w:t xml:space="preserve"> </w:t>
      </w:r>
      <w:r w:rsidR="00ED79D2" w:rsidRPr="000B3CDD">
        <w:rPr>
          <w:rFonts w:ascii="Times New Roman" w:hAnsi="Times New Roman" w:cs="Times New Roman"/>
          <w:bCs/>
          <w:sz w:val="24"/>
        </w:rPr>
        <w:t xml:space="preserve">These three samples have the same vinyl </w:t>
      </w:r>
      <w:r w:rsidRPr="000B3CDD">
        <w:rPr>
          <w:rFonts w:ascii="Times New Roman" w:hAnsi="Times New Roman" w:cs="Times New Roman"/>
          <w:bCs/>
          <w:sz w:val="24"/>
        </w:rPr>
        <w:t>content</w:t>
      </w:r>
      <w:r w:rsidR="00ED79D2" w:rsidRPr="000B3CDD">
        <w:rPr>
          <w:rFonts w:ascii="Times New Roman" w:hAnsi="Times New Roman" w:cs="Times New Roman"/>
          <w:bCs/>
          <w:sz w:val="24"/>
        </w:rPr>
        <w:t xml:space="preserve"> in VQ but different amounts of T</w:t>
      </w:r>
      <w:r w:rsidR="0045114A" w:rsidRPr="000B3CDD">
        <w:rPr>
          <w:rFonts w:ascii="Times New Roman" w:hAnsi="Times New Roman" w:cs="Times New Roman"/>
          <w:bCs/>
          <w:sz w:val="24"/>
        </w:rPr>
        <w:t>/Q</w:t>
      </w:r>
      <w:r w:rsidR="00ED79D2" w:rsidRPr="000B3CDD">
        <w:rPr>
          <w:rFonts w:ascii="Times New Roman" w:hAnsi="Times New Roman" w:cs="Times New Roman"/>
          <w:bCs/>
          <w:sz w:val="24"/>
        </w:rPr>
        <w:t xml:space="preserve"> groups</w:t>
      </w:r>
      <w:r w:rsidR="00065167" w:rsidRPr="000B3CDD">
        <w:rPr>
          <w:rFonts w:ascii="Times New Roman" w:hAnsi="Times New Roman" w:cs="Times New Roman"/>
          <w:bCs/>
          <w:sz w:val="24"/>
        </w:rPr>
        <w:t xml:space="preserve"> from 0 to 50</w:t>
      </w:r>
      <w:r w:rsidR="0045114A" w:rsidRPr="000B3CDD">
        <w:rPr>
          <w:rFonts w:ascii="Times New Roman" w:hAnsi="Times New Roman" w:cs="Times New Roman"/>
          <w:bCs/>
          <w:sz w:val="24"/>
        </w:rPr>
        <w:t>%</w:t>
      </w:r>
      <w:r w:rsidR="00ED79D2" w:rsidRPr="000B3CDD">
        <w:rPr>
          <w:rFonts w:ascii="Times New Roman" w:hAnsi="Times New Roman" w:cs="Times New Roman"/>
          <w:bCs/>
          <w:sz w:val="24"/>
        </w:rPr>
        <w:t>.</w:t>
      </w:r>
      <w:r w:rsidR="0005717C">
        <w:rPr>
          <w:rFonts w:ascii="Times New Roman" w:hAnsi="Times New Roman" w:cs="Times New Roman"/>
          <w:bCs/>
          <w:sz w:val="24"/>
        </w:rPr>
        <w:t xml:space="preserve">  [z/y in Figure 1]</w:t>
      </w:r>
    </w:p>
    <w:p w14:paraId="4C3DAC36" w14:textId="77777777" w:rsidR="00065167" w:rsidRPr="000B3CDD" w:rsidRDefault="00065167" w:rsidP="00ED79D2">
      <w:pPr>
        <w:spacing w:before="92" w:after="45" w:line="240" w:lineRule="auto"/>
        <w:rPr>
          <w:rFonts w:ascii="Times New Roman" w:hAnsi="Times New Roman" w:cs="Times New Roman"/>
          <w:bCs/>
          <w:sz w:val="24"/>
          <w:szCs w:val="24"/>
        </w:rPr>
      </w:pPr>
    </w:p>
    <w:tbl>
      <w:tblPr>
        <w:tblStyle w:val="PlainTable2"/>
        <w:tblW w:w="8640" w:type="dxa"/>
        <w:tblLayout w:type="fixed"/>
        <w:tblLook w:val="04A0" w:firstRow="1" w:lastRow="0" w:firstColumn="1" w:lastColumn="0" w:noHBand="0" w:noVBand="1"/>
      </w:tblPr>
      <w:tblGrid>
        <w:gridCol w:w="1748"/>
        <w:gridCol w:w="1551"/>
        <w:gridCol w:w="2043"/>
        <w:gridCol w:w="1649"/>
        <w:gridCol w:w="1649"/>
      </w:tblGrid>
      <w:tr w:rsidR="00332F70" w:rsidRPr="000B3CDD" w14:paraId="7D3E9644" w14:textId="77777777" w:rsidTr="00E4044D">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748" w:type="dxa"/>
            <w:noWrap/>
            <w:vAlign w:val="bottom"/>
            <w:hideMark/>
          </w:tcPr>
          <w:p w14:paraId="6FCF1978" w14:textId="77777777" w:rsidR="00332F70" w:rsidRPr="000B3CDD" w:rsidRDefault="00332F70" w:rsidP="00332F70">
            <w:pPr>
              <w:jc w:val="right"/>
              <w:rPr>
                <w:rFonts w:ascii="Times New Roman" w:hAnsi="Times New Roman" w:cs="Times New Roman"/>
              </w:rPr>
            </w:pPr>
            <w:r w:rsidRPr="000B3CDD">
              <w:rPr>
                <w:rFonts w:ascii="Times New Roman" w:hAnsi="Times New Roman" w:cs="Times New Roman"/>
              </w:rPr>
              <w:t>Component</w:t>
            </w:r>
          </w:p>
        </w:tc>
        <w:tc>
          <w:tcPr>
            <w:tcW w:w="1551" w:type="dxa"/>
            <w:noWrap/>
            <w:vAlign w:val="bottom"/>
            <w:hideMark/>
          </w:tcPr>
          <w:p w14:paraId="77110E8C" w14:textId="77777777" w:rsidR="00332F70" w:rsidRPr="000B3CDD" w:rsidRDefault="00332F70" w:rsidP="001F29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VQ92T0</w:t>
            </w:r>
          </w:p>
        </w:tc>
        <w:tc>
          <w:tcPr>
            <w:tcW w:w="2043" w:type="dxa"/>
            <w:noWrap/>
            <w:vAlign w:val="bottom"/>
            <w:hideMark/>
          </w:tcPr>
          <w:p w14:paraId="6467F7BC" w14:textId="77777777" w:rsidR="00332F70" w:rsidRPr="000B3CDD" w:rsidRDefault="00332F70" w:rsidP="001F29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VQ92T30</w:t>
            </w:r>
          </w:p>
        </w:tc>
        <w:tc>
          <w:tcPr>
            <w:tcW w:w="1649" w:type="dxa"/>
            <w:vAlign w:val="bottom"/>
            <w:hideMark/>
          </w:tcPr>
          <w:p w14:paraId="592E0D95" w14:textId="77777777" w:rsidR="00332F70" w:rsidRPr="000B3CDD" w:rsidRDefault="00332F70" w:rsidP="001F29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CA"/>
              </w:rPr>
            </w:pPr>
            <w:r w:rsidRPr="000B3CDD">
              <w:rPr>
                <w:rFonts w:ascii="Times New Roman" w:hAnsi="Times New Roman" w:cs="Times New Roman"/>
                <w:lang w:val="en-CA"/>
              </w:rPr>
              <w:t>VQ92T30</w:t>
            </w:r>
          </w:p>
          <w:p w14:paraId="0397D047" w14:textId="56CBFB1F" w:rsidR="00332F70" w:rsidRPr="000B3CDD" w:rsidRDefault="00332F70" w:rsidP="001F29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 xml:space="preserve">+5% </w:t>
            </w:r>
            <w:proofErr w:type="spellStart"/>
            <w:r w:rsidRPr="000B3CDD">
              <w:rPr>
                <w:rFonts w:ascii="Times New Roman" w:hAnsi="Times New Roman" w:cs="Times New Roman"/>
                <w:lang w:val="en-CA"/>
              </w:rPr>
              <w:t>xs</w:t>
            </w:r>
            <w:proofErr w:type="spellEnd"/>
            <w:r w:rsidRPr="000B3CDD">
              <w:rPr>
                <w:rFonts w:ascii="Times New Roman" w:hAnsi="Times New Roman" w:cs="Times New Roman"/>
                <w:lang w:val="en-CA"/>
              </w:rPr>
              <w:t xml:space="preserve"> 65K</w:t>
            </w:r>
          </w:p>
        </w:tc>
        <w:tc>
          <w:tcPr>
            <w:tcW w:w="1649" w:type="dxa"/>
            <w:vAlign w:val="bottom"/>
            <w:hideMark/>
          </w:tcPr>
          <w:p w14:paraId="4A32C4FD" w14:textId="77777777" w:rsidR="00332F70" w:rsidRPr="000B3CDD" w:rsidRDefault="00332F70" w:rsidP="001F29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CA"/>
              </w:rPr>
            </w:pPr>
            <w:r w:rsidRPr="000B3CDD">
              <w:rPr>
                <w:rFonts w:ascii="Times New Roman" w:hAnsi="Times New Roman" w:cs="Times New Roman"/>
                <w:lang w:val="en-CA"/>
              </w:rPr>
              <w:t>VQ92T50</w:t>
            </w:r>
          </w:p>
          <w:p w14:paraId="721DD343" w14:textId="7DC3366D" w:rsidR="00332F70" w:rsidRPr="000B3CDD" w:rsidRDefault="00332F70" w:rsidP="001F29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B3CDD">
              <w:rPr>
                <w:rFonts w:ascii="Times New Roman" w:hAnsi="Times New Roman" w:cs="Times New Roman"/>
                <w:lang w:val="en-CA"/>
              </w:rPr>
              <w:t xml:space="preserve">+5% </w:t>
            </w:r>
            <w:proofErr w:type="spellStart"/>
            <w:r w:rsidRPr="000B3CDD">
              <w:rPr>
                <w:rFonts w:ascii="Times New Roman" w:hAnsi="Times New Roman" w:cs="Times New Roman"/>
                <w:lang w:val="en-CA"/>
              </w:rPr>
              <w:t>xs</w:t>
            </w:r>
            <w:proofErr w:type="spellEnd"/>
            <w:r w:rsidRPr="000B3CDD">
              <w:rPr>
                <w:rFonts w:ascii="Times New Roman" w:hAnsi="Times New Roman" w:cs="Times New Roman"/>
                <w:lang w:val="en-CA"/>
              </w:rPr>
              <w:t xml:space="preserve"> 65K</w:t>
            </w:r>
          </w:p>
        </w:tc>
      </w:tr>
      <w:tr w:rsidR="00332F70" w:rsidRPr="000B3CDD" w14:paraId="25F030E0"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vAlign w:val="bottom"/>
            <w:hideMark/>
          </w:tcPr>
          <w:p w14:paraId="6517A251" w14:textId="3CAAB80B" w:rsidR="00332F70" w:rsidRPr="000B3CDD" w:rsidRDefault="00332F70" w:rsidP="00332F70">
            <w:pPr>
              <w:jc w:val="right"/>
              <w:rPr>
                <w:rFonts w:ascii="Times New Roman" w:hAnsi="Times New Roman" w:cs="Times New Roman"/>
              </w:rPr>
            </w:pPr>
            <w:r w:rsidRPr="000B3CDD">
              <w:rPr>
                <w:rFonts w:ascii="Times New Roman" w:hAnsi="Times New Roman" w:cs="Times New Roman"/>
                <w:lang w:val="en-CA"/>
              </w:rPr>
              <w:t>SH 208-20Q</w:t>
            </w:r>
          </w:p>
        </w:tc>
        <w:tc>
          <w:tcPr>
            <w:tcW w:w="1551" w:type="dxa"/>
            <w:noWrap/>
            <w:vAlign w:val="center"/>
            <w:hideMark/>
          </w:tcPr>
          <w:p w14:paraId="56BAE1C1"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10.15%</w:t>
            </w:r>
          </w:p>
        </w:tc>
        <w:tc>
          <w:tcPr>
            <w:tcW w:w="2043" w:type="dxa"/>
            <w:noWrap/>
            <w:vAlign w:val="center"/>
            <w:hideMark/>
          </w:tcPr>
          <w:p w14:paraId="5A738B45"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12.44%</w:t>
            </w:r>
          </w:p>
        </w:tc>
        <w:tc>
          <w:tcPr>
            <w:tcW w:w="1649" w:type="dxa"/>
            <w:noWrap/>
            <w:vAlign w:val="center"/>
            <w:hideMark/>
          </w:tcPr>
          <w:p w14:paraId="1DB2ADF6"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11.25%</w:t>
            </w:r>
          </w:p>
        </w:tc>
        <w:tc>
          <w:tcPr>
            <w:tcW w:w="1649" w:type="dxa"/>
            <w:noWrap/>
            <w:vAlign w:val="center"/>
            <w:hideMark/>
          </w:tcPr>
          <w:p w14:paraId="6AC86C50"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11.56%</w:t>
            </w:r>
          </w:p>
        </w:tc>
      </w:tr>
      <w:tr w:rsidR="00332F70" w:rsidRPr="000B3CDD" w14:paraId="6E76117E"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noWrap/>
            <w:vAlign w:val="bottom"/>
            <w:hideMark/>
          </w:tcPr>
          <w:p w14:paraId="0A8FC5F0" w14:textId="7C634B9E" w:rsidR="00332F70" w:rsidRPr="000B3CDD" w:rsidRDefault="00332F70" w:rsidP="00332F70">
            <w:pPr>
              <w:jc w:val="right"/>
              <w:rPr>
                <w:rFonts w:ascii="Times New Roman" w:hAnsi="Times New Roman" w:cs="Times New Roman"/>
              </w:rPr>
            </w:pPr>
            <w:r w:rsidRPr="000B3CDD">
              <w:rPr>
                <w:rFonts w:ascii="Times New Roman" w:hAnsi="Times New Roman" w:cs="Times New Roman"/>
                <w:lang w:val="en-CA"/>
              </w:rPr>
              <w:t>65K</w:t>
            </w:r>
          </w:p>
        </w:tc>
        <w:tc>
          <w:tcPr>
            <w:tcW w:w="1551" w:type="dxa"/>
            <w:noWrap/>
            <w:vAlign w:val="center"/>
            <w:hideMark/>
          </w:tcPr>
          <w:p w14:paraId="48A94361"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41.09%</w:t>
            </w:r>
          </w:p>
        </w:tc>
        <w:tc>
          <w:tcPr>
            <w:tcW w:w="2043" w:type="dxa"/>
            <w:noWrap/>
            <w:vAlign w:val="center"/>
            <w:hideMark/>
          </w:tcPr>
          <w:p w14:paraId="208ACD1D"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39.67%</w:t>
            </w:r>
          </w:p>
        </w:tc>
        <w:tc>
          <w:tcPr>
            <w:tcW w:w="1649" w:type="dxa"/>
            <w:noWrap/>
            <w:vAlign w:val="center"/>
            <w:hideMark/>
          </w:tcPr>
          <w:p w14:paraId="07EB8218"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45.40%</w:t>
            </w:r>
          </w:p>
        </w:tc>
        <w:tc>
          <w:tcPr>
            <w:tcW w:w="1649" w:type="dxa"/>
            <w:noWrap/>
            <w:vAlign w:val="center"/>
            <w:hideMark/>
          </w:tcPr>
          <w:p w14:paraId="70EA7ACD"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46.52%</w:t>
            </w:r>
          </w:p>
        </w:tc>
      </w:tr>
      <w:tr w:rsidR="00332F70" w:rsidRPr="000B3CDD" w14:paraId="1DB54E62"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vAlign w:val="bottom"/>
            <w:hideMark/>
          </w:tcPr>
          <w:p w14:paraId="4289F4E7" w14:textId="0858F37F" w:rsidR="00332F70" w:rsidRPr="000B3CDD" w:rsidRDefault="00332F70" w:rsidP="00332F70">
            <w:pPr>
              <w:jc w:val="right"/>
              <w:rPr>
                <w:rFonts w:ascii="Times New Roman" w:hAnsi="Times New Roman" w:cs="Times New Roman"/>
              </w:rPr>
            </w:pPr>
            <w:r w:rsidRPr="000B3CDD">
              <w:rPr>
                <w:rFonts w:ascii="Times New Roman" w:hAnsi="Times New Roman" w:cs="Times New Roman"/>
                <w:lang w:val="en-CA"/>
              </w:rPr>
              <w:t>VQ92Tx</w:t>
            </w:r>
          </w:p>
        </w:tc>
        <w:tc>
          <w:tcPr>
            <w:tcW w:w="1551" w:type="dxa"/>
            <w:noWrap/>
            <w:vAlign w:val="center"/>
            <w:hideMark/>
          </w:tcPr>
          <w:p w14:paraId="41850B93"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48.07%</w:t>
            </w:r>
          </w:p>
        </w:tc>
        <w:tc>
          <w:tcPr>
            <w:tcW w:w="2043" w:type="dxa"/>
            <w:noWrap/>
            <w:vAlign w:val="center"/>
            <w:hideMark/>
          </w:tcPr>
          <w:p w14:paraId="2819CF16"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47.20%</w:t>
            </w:r>
          </w:p>
        </w:tc>
        <w:tc>
          <w:tcPr>
            <w:tcW w:w="1649" w:type="dxa"/>
            <w:noWrap/>
            <w:vAlign w:val="center"/>
            <w:hideMark/>
          </w:tcPr>
          <w:p w14:paraId="012A39D1"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42.71%</w:t>
            </w:r>
          </w:p>
        </w:tc>
        <w:tc>
          <w:tcPr>
            <w:tcW w:w="1649" w:type="dxa"/>
            <w:noWrap/>
            <w:vAlign w:val="center"/>
            <w:hideMark/>
          </w:tcPr>
          <w:p w14:paraId="4BF8AA97"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41.24%</w:t>
            </w:r>
          </w:p>
        </w:tc>
      </w:tr>
      <w:tr w:rsidR="00332F70" w:rsidRPr="000B3CDD" w14:paraId="708FB6C4"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tcBorders>
              <w:bottom w:val="single" w:sz="18" w:space="0" w:color="auto"/>
            </w:tcBorders>
            <w:noWrap/>
            <w:vAlign w:val="bottom"/>
            <w:hideMark/>
          </w:tcPr>
          <w:p w14:paraId="4F8CB747" w14:textId="77777777" w:rsidR="00332F70" w:rsidRPr="000B3CDD" w:rsidRDefault="00332F70" w:rsidP="00332F70">
            <w:pPr>
              <w:jc w:val="right"/>
              <w:rPr>
                <w:rFonts w:ascii="Times New Roman" w:hAnsi="Times New Roman" w:cs="Times New Roman"/>
              </w:rPr>
            </w:pPr>
            <w:r w:rsidRPr="000B3CDD">
              <w:rPr>
                <w:rFonts w:ascii="Times New Roman" w:hAnsi="Times New Roman" w:cs="Times New Roman"/>
                <w:lang w:val="en-CA"/>
              </w:rPr>
              <w:t>TPO-L</w:t>
            </w:r>
          </w:p>
        </w:tc>
        <w:tc>
          <w:tcPr>
            <w:tcW w:w="1551" w:type="dxa"/>
            <w:tcBorders>
              <w:bottom w:val="single" w:sz="18" w:space="0" w:color="auto"/>
            </w:tcBorders>
            <w:noWrap/>
            <w:vAlign w:val="center"/>
            <w:hideMark/>
          </w:tcPr>
          <w:p w14:paraId="6460090A"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0.70%</w:t>
            </w:r>
          </w:p>
        </w:tc>
        <w:tc>
          <w:tcPr>
            <w:tcW w:w="2043" w:type="dxa"/>
            <w:tcBorders>
              <w:bottom w:val="single" w:sz="18" w:space="0" w:color="auto"/>
            </w:tcBorders>
            <w:noWrap/>
            <w:vAlign w:val="center"/>
            <w:hideMark/>
          </w:tcPr>
          <w:p w14:paraId="5347B433"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0.70%</w:t>
            </w:r>
          </w:p>
        </w:tc>
        <w:tc>
          <w:tcPr>
            <w:tcW w:w="1649" w:type="dxa"/>
            <w:tcBorders>
              <w:bottom w:val="single" w:sz="18" w:space="0" w:color="auto"/>
            </w:tcBorders>
            <w:noWrap/>
            <w:vAlign w:val="center"/>
            <w:hideMark/>
          </w:tcPr>
          <w:p w14:paraId="00D8F421"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0.63%</w:t>
            </w:r>
          </w:p>
        </w:tc>
        <w:tc>
          <w:tcPr>
            <w:tcW w:w="1649" w:type="dxa"/>
            <w:tcBorders>
              <w:bottom w:val="single" w:sz="18" w:space="0" w:color="auto"/>
            </w:tcBorders>
            <w:noWrap/>
            <w:vAlign w:val="center"/>
            <w:hideMark/>
          </w:tcPr>
          <w:p w14:paraId="1E1A432C"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0.68%</w:t>
            </w:r>
          </w:p>
        </w:tc>
      </w:tr>
      <w:tr w:rsidR="00332F70" w:rsidRPr="000B3CDD" w14:paraId="76E76C55"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38FD9551" w14:textId="4E2367D0" w:rsidR="00332F70" w:rsidRPr="000B3CDD" w:rsidRDefault="0005717C">
            <w:pPr>
              <w:rPr>
                <w:rFonts w:ascii="Times New Roman" w:hAnsi="Times New Roman" w:cs="Times New Roman"/>
              </w:rPr>
            </w:pPr>
            <w:r>
              <w:rPr>
                <w:rFonts w:ascii="Times New Roman" w:hAnsi="Times New Roman" w:cs="Times New Roman"/>
                <w:lang w:val="en-CA"/>
              </w:rPr>
              <w:t>SH/vinyl</w:t>
            </w:r>
            <w:r w:rsidR="00332F70" w:rsidRPr="000B3CDD">
              <w:rPr>
                <w:rFonts w:ascii="Times New Roman" w:hAnsi="Times New Roman" w:cs="Times New Roman"/>
                <w:lang w:val="en-CA"/>
              </w:rPr>
              <w:t xml:space="preserve"> ratio</w:t>
            </w:r>
          </w:p>
        </w:tc>
        <w:tc>
          <w:tcPr>
            <w:tcW w:w="1551" w:type="dxa"/>
            <w:noWrap/>
            <w:vAlign w:val="center"/>
            <w:hideMark/>
          </w:tcPr>
          <w:p w14:paraId="735613C6"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2.32</w:t>
            </w:r>
          </w:p>
        </w:tc>
        <w:tc>
          <w:tcPr>
            <w:tcW w:w="2043" w:type="dxa"/>
            <w:noWrap/>
            <w:vAlign w:val="center"/>
            <w:hideMark/>
          </w:tcPr>
          <w:p w14:paraId="48417A7B"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2.34</w:t>
            </w:r>
          </w:p>
        </w:tc>
        <w:tc>
          <w:tcPr>
            <w:tcW w:w="1649" w:type="dxa"/>
            <w:noWrap/>
            <w:vAlign w:val="center"/>
            <w:hideMark/>
          </w:tcPr>
          <w:p w14:paraId="13049BB9"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2.32</w:t>
            </w:r>
          </w:p>
        </w:tc>
        <w:tc>
          <w:tcPr>
            <w:tcW w:w="1649" w:type="dxa"/>
            <w:noWrap/>
            <w:vAlign w:val="center"/>
            <w:hideMark/>
          </w:tcPr>
          <w:p w14:paraId="32D6D649"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2.33</w:t>
            </w:r>
          </w:p>
        </w:tc>
      </w:tr>
      <w:tr w:rsidR="00332F70" w:rsidRPr="000B3CDD" w14:paraId="3EB83F56"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2733F377"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Tensile Strength (kPa)</w:t>
            </w:r>
          </w:p>
        </w:tc>
        <w:tc>
          <w:tcPr>
            <w:tcW w:w="1551" w:type="dxa"/>
            <w:noWrap/>
            <w:vAlign w:val="center"/>
            <w:hideMark/>
          </w:tcPr>
          <w:p w14:paraId="0F0FD601"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5524.11</w:t>
            </w:r>
          </w:p>
        </w:tc>
        <w:tc>
          <w:tcPr>
            <w:tcW w:w="2043" w:type="dxa"/>
            <w:noWrap/>
            <w:vAlign w:val="center"/>
            <w:hideMark/>
          </w:tcPr>
          <w:p w14:paraId="6D91998F"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4923.25</w:t>
            </w:r>
          </w:p>
        </w:tc>
        <w:tc>
          <w:tcPr>
            <w:tcW w:w="1649" w:type="dxa"/>
            <w:noWrap/>
            <w:vAlign w:val="center"/>
            <w:hideMark/>
          </w:tcPr>
          <w:p w14:paraId="05BD01CF"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4293.6</w:t>
            </w:r>
          </w:p>
        </w:tc>
        <w:tc>
          <w:tcPr>
            <w:tcW w:w="1649" w:type="dxa"/>
            <w:noWrap/>
            <w:vAlign w:val="center"/>
            <w:hideMark/>
          </w:tcPr>
          <w:p w14:paraId="3EFB033E"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2816.47</w:t>
            </w:r>
          </w:p>
        </w:tc>
      </w:tr>
      <w:tr w:rsidR="00332F70" w:rsidRPr="000B3CDD" w14:paraId="6AA92C83"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3D62899A"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Elongation (%)</w:t>
            </w:r>
          </w:p>
        </w:tc>
        <w:tc>
          <w:tcPr>
            <w:tcW w:w="1551" w:type="dxa"/>
            <w:noWrap/>
            <w:vAlign w:val="center"/>
            <w:hideMark/>
          </w:tcPr>
          <w:p w14:paraId="0845BE1A"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87</w:t>
            </w:r>
          </w:p>
        </w:tc>
        <w:tc>
          <w:tcPr>
            <w:tcW w:w="2043" w:type="dxa"/>
            <w:noWrap/>
            <w:vAlign w:val="center"/>
            <w:hideMark/>
          </w:tcPr>
          <w:p w14:paraId="769AA729"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95.8</w:t>
            </w:r>
          </w:p>
        </w:tc>
        <w:tc>
          <w:tcPr>
            <w:tcW w:w="1649" w:type="dxa"/>
            <w:noWrap/>
            <w:vAlign w:val="center"/>
            <w:hideMark/>
          </w:tcPr>
          <w:p w14:paraId="260BC72F"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111.49</w:t>
            </w:r>
          </w:p>
        </w:tc>
        <w:tc>
          <w:tcPr>
            <w:tcW w:w="1649" w:type="dxa"/>
            <w:noWrap/>
            <w:vAlign w:val="center"/>
            <w:hideMark/>
          </w:tcPr>
          <w:p w14:paraId="2CE51025"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105.43</w:t>
            </w:r>
          </w:p>
        </w:tc>
      </w:tr>
      <w:tr w:rsidR="00332F70" w:rsidRPr="000B3CDD" w14:paraId="5F8FEA34"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771D8BF5"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Total Energy (J/m)</w:t>
            </w:r>
          </w:p>
        </w:tc>
        <w:tc>
          <w:tcPr>
            <w:tcW w:w="1551" w:type="dxa"/>
            <w:noWrap/>
            <w:vAlign w:val="center"/>
            <w:hideMark/>
          </w:tcPr>
          <w:p w14:paraId="438F2533"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284.75</w:t>
            </w:r>
          </w:p>
        </w:tc>
        <w:tc>
          <w:tcPr>
            <w:tcW w:w="2043" w:type="dxa"/>
            <w:noWrap/>
            <w:vAlign w:val="center"/>
            <w:hideMark/>
          </w:tcPr>
          <w:p w14:paraId="6592DE48"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248.89</w:t>
            </w:r>
          </w:p>
        </w:tc>
        <w:tc>
          <w:tcPr>
            <w:tcW w:w="1649" w:type="dxa"/>
            <w:noWrap/>
            <w:vAlign w:val="center"/>
            <w:hideMark/>
          </w:tcPr>
          <w:p w14:paraId="4E66584E"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288.53</w:t>
            </w:r>
          </w:p>
        </w:tc>
        <w:tc>
          <w:tcPr>
            <w:tcW w:w="1649" w:type="dxa"/>
            <w:noWrap/>
            <w:vAlign w:val="center"/>
            <w:hideMark/>
          </w:tcPr>
          <w:p w14:paraId="4756949B"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163.51</w:t>
            </w:r>
          </w:p>
        </w:tc>
      </w:tr>
      <w:tr w:rsidR="00332F70" w:rsidRPr="000B3CDD" w14:paraId="52C4E92E"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2F18BC4F"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Tear Strength (N/mm)</w:t>
            </w:r>
          </w:p>
        </w:tc>
        <w:tc>
          <w:tcPr>
            <w:tcW w:w="1551" w:type="dxa"/>
            <w:noWrap/>
            <w:vAlign w:val="center"/>
            <w:hideMark/>
          </w:tcPr>
          <w:p w14:paraId="62FD005C"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4.9</w:t>
            </w:r>
          </w:p>
        </w:tc>
        <w:tc>
          <w:tcPr>
            <w:tcW w:w="2043" w:type="dxa"/>
            <w:noWrap/>
            <w:vAlign w:val="center"/>
            <w:hideMark/>
          </w:tcPr>
          <w:p w14:paraId="1F03A536"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3.54</w:t>
            </w:r>
          </w:p>
        </w:tc>
        <w:tc>
          <w:tcPr>
            <w:tcW w:w="1649" w:type="dxa"/>
            <w:noWrap/>
            <w:vAlign w:val="center"/>
            <w:hideMark/>
          </w:tcPr>
          <w:p w14:paraId="69E5CFA6"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3.46</w:t>
            </w:r>
          </w:p>
        </w:tc>
        <w:tc>
          <w:tcPr>
            <w:tcW w:w="1649" w:type="dxa"/>
            <w:noWrap/>
            <w:vAlign w:val="center"/>
            <w:hideMark/>
          </w:tcPr>
          <w:p w14:paraId="305BF4A3"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3.17</w:t>
            </w:r>
          </w:p>
        </w:tc>
      </w:tr>
      <w:tr w:rsidR="00332F70" w:rsidRPr="000B3CDD" w14:paraId="014898C2"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67326CFD"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Shore A Hardness</w:t>
            </w:r>
          </w:p>
        </w:tc>
        <w:tc>
          <w:tcPr>
            <w:tcW w:w="1551" w:type="dxa"/>
            <w:noWrap/>
            <w:vAlign w:val="center"/>
            <w:hideMark/>
          </w:tcPr>
          <w:p w14:paraId="148C199A"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58</w:t>
            </w:r>
          </w:p>
        </w:tc>
        <w:tc>
          <w:tcPr>
            <w:tcW w:w="2043" w:type="dxa"/>
            <w:noWrap/>
            <w:vAlign w:val="center"/>
            <w:hideMark/>
          </w:tcPr>
          <w:p w14:paraId="5DBEEDCE"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46</w:t>
            </w:r>
          </w:p>
        </w:tc>
        <w:tc>
          <w:tcPr>
            <w:tcW w:w="1649" w:type="dxa"/>
            <w:noWrap/>
            <w:vAlign w:val="center"/>
            <w:hideMark/>
          </w:tcPr>
          <w:p w14:paraId="00B5CEE8"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44</w:t>
            </w:r>
          </w:p>
        </w:tc>
        <w:tc>
          <w:tcPr>
            <w:tcW w:w="1649" w:type="dxa"/>
            <w:noWrap/>
            <w:vAlign w:val="center"/>
            <w:hideMark/>
          </w:tcPr>
          <w:p w14:paraId="59CF504E"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31</w:t>
            </w:r>
          </w:p>
        </w:tc>
      </w:tr>
      <w:tr w:rsidR="00332F70" w:rsidRPr="000B3CDD" w14:paraId="59C50F3B"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5918EFF1"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G' (Pa)</w:t>
            </w:r>
          </w:p>
        </w:tc>
        <w:tc>
          <w:tcPr>
            <w:tcW w:w="1551" w:type="dxa"/>
            <w:noWrap/>
            <w:vAlign w:val="center"/>
            <w:hideMark/>
          </w:tcPr>
          <w:p w14:paraId="2CB9C380"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9.14E+05</w:t>
            </w:r>
          </w:p>
        </w:tc>
        <w:tc>
          <w:tcPr>
            <w:tcW w:w="2043" w:type="dxa"/>
            <w:noWrap/>
            <w:vAlign w:val="center"/>
            <w:hideMark/>
          </w:tcPr>
          <w:p w14:paraId="6D8DC75C"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4.61E+05</w:t>
            </w:r>
          </w:p>
        </w:tc>
        <w:tc>
          <w:tcPr>
            <w:tcW w:w="1649" w:type="dxa"/>
            <w:noWrap/>
            <w:vAlign w:val="center"/>
            <w:hideMark/>
          </w:tcPr>
          <w:p w14:paraId="732607A9"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4.25E+05</w:t>
            </w:r>
          </w:p>
        </w:tc>
        <w:tc>
          <w:tcPr>
            <w:tcW w:w="1649" w:type="dxa"/>
            <w:noWrap/>
            <w:vAlign w:val="center"/>
            <w:hideMark/>
          </w:tcPr>
          <w:p w14:paraId="1500C653"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2.22E+05</w:t>
            </w:r>
          </w:p>
        </w:tc>
      </w:tr>
      <w:tr w:rsidR="00332F70" w:rsidRPr="000B3CDD" w14:paraId="23BDDC4E"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77E6234C"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G" (Pa)</w:t>
            </w:r>
          </w:p>
        </w:tc>
        <w:tc>
          <w:tcPr>
            <w:tcW w:w="1551" w:type="dxa"/>
            <w:noWrap/>
            <w:vAlign w:val="center"/>
            <w:hideMark/>
          </w:tcPr>
          <w:p w14:paraId="52E504C8"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7.28E+04</w:t>
            </w:r>
          </w:p>
        </w:tc>
        <w:tc>
          <w:tcPr>
            <w:tcW w:w="2043" w:type="dxa"/>
            <w:noWrap/>
            <w:vAlign w:val="center"/>
            <w:hideMark/>
          </w:tcPr>
          <w:p w14:paraId="36F55555"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4.67E+04</w:t>
            </w:r>
          </w:p>
        </w:tc>
        <w:tc>
          <w:tcPr>
            <w:tcW w:w="1649" w:type="dxa"/>
            <w:noWrap/>
            <w:vAlign w:val="center"/>
            <w:hideMark/>
          </w:tcPr>
          <w:p w14:paraId="7CD76E33"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3.56E+04</w:t>
            </w:r>
          </w:p>
        </w:tc>
        <w:tc>
          <w:tcPr>
            <w:tcW w:w="1649" w:type="dxa"/>
            <w:noWrap/>
            <w:vAlign w:val="center"/>
            <w:hideMark/>
          </w:tcPr>
          <w:p w14:paraId="6FAB8FF0"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1.68E+04</w:t>
            </w:r>
          </w:p>
        </w:tc>
      </w:tr>
      <w:tr w:rsidR="00332F70" w:rsidRPr="000B3CDD" w14:paraId="4133BBC5" w14:textId="77777777" w:rsidTr="00E404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45B96863"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tan delta</w:t>
            </w:r>
          </w:p>
        </w:tc>
        <w:tc>
          <w:tcPr>
            <w:tcW w:w="1551" w:type="dxa"/>
            <w:noWrap/>
            <w:vAlign w:val="center"/>
            <w:hideMark/>
          </w:tcPr>
          <w:p w14:paraId="74E685D0"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0.08</w:t>
            </w:r>
          </w:p>
        </w:tc>
        <w:tc>
          <w:tcPr>
            <w:tcW w:w="2043" w:type="dxa"/>
            <w:noWrap/>
            <w:vAlign w:val="center"/>
            <w:hideMark/>
          </w:tcPr>
          <w:p w14:paraId="4AA87353"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0.101</w:t>
            </w:r>
          </w:p>
        </w:tc>
        <w:tc>
          <w:tcPr>
            <w:tcW w:w="1649" w:type="dxa"/>
            <w:noWrap/>
            <w:vAlign w:val="center"/>
            <w:hideMark/>
          </w:tcPr>
          <w:p w14:paraId="3B5D0D3F"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0.084</w:t>
            </w:r>
          </w:p>
        </w:tc>
        <w:tc>
          <w:tcPr>
            <w:tcW w:w="1649" w:type="dxa"/>
            <w:noWrap/>
            <w:vAlign w:val="center"/>
            <w:hideMark/>
          </w:tcPr>
          <w:p w14:paraId="7BD1F869" w14:textId="77777777" w:rsidR="00332F70" w:rsidRPr="000B3CDD" w:rsidRDefault="00332F70" w:rsidP="00332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0.076</w:t>
            </w:r>
          </w:p>
        </w:tc>
      </w:tr>
      <w:tr w:rsidR="00332F70" w:rsidRPr="000B3CDD" w14:paraId="01168555" w14:textId="77777777" w:rsidTr="00E4044D">
        <w:trPr>
          <w:trHeight w:val="312"/>
        </w:trPr>
        <w:tc>
          <w:tcPr>
            <w:cnfStyle w:val="001000000000" w:firstRow="0" w:lastRow="0" w:firstColumn="1" w:lastColumn="0" w:oddVBand="0" w:evenVBand="0" w:oddHBand="0" w:evenHBand="0" w:firstRowFirstColumn="0" w:firstRowLastColumn="0" w:lastRowFirstColumn="0" w:lastRowLastColumn="0"/>
            <w:tcW w:w="1748" w:type="dxa"/>
            <w:noWrap/>
            <w:hideMark/>
          </w:tcPr>
          <w:p w14:paraId="78B7567F"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Cure rate (Pa/s)</w:t>
            </w:r>
          </w:p>
        </w:tc>
        <w:tc>
          <w:tcPr>
            <w:tcW w:w="1551" w:type="dxa"/>
            <w:noWrap/>
            <w:vAlign w:val="center"/>
            <w:hideMark/>
          </w:tcPr>
          <w:p w14:paraId="2C7E2F7D"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3.19E+05</w:t>
            </w:r>
          </w:p>
        </w:tc>
        <w:tc>
          <w:tcPr>
            <w:tcW w:w="2043" w:type="dxa"/>
            <w:noWrap/>
            <w:vAlign w:val="center"/>
            <w:hideMark/>
          </w:tcPr>
          <w:p w14:paraId="7FF090DE"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8.04E+04</w:t>
            </w:r>
          </w:p>
        </w:tc>
        <w:tc>
          <w:tcPr>
            <w:tcW w:w="1649" w:type="dxa"/>
            <w:noWrap/>
            <w:vAlign w:val="center"/>
            <w:hideMark/>
          </w:tcPr>
          <w:p w14:paraId="4AF29945"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1.06E+05</w:t>
            </w:r>
          </w:p>
        </w:tc>
        <w:tc>
          <w:tcPr>
            <w:tcW w:w="1649" w:type="dxa"/>
            <w:noWrap/>
            <w:vAlign w:val="center"/>
            <w:hideMark/>
          </w:tcPr>
          <w:p w14:paraId="57EED963" w14:textId="77777777" w:rsidR="00332F70" w:rsidRPr="000B3CDD" w:rsidRDefault="00332F70" w:rsidP="00332F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5.27E+04</w:t>
            </w:r>
          </w:p>
        </w:tc>
      </w:tr>
      <w:tr w:rsidR="00332F70" w:rsidRPr="000B3CDD" w14:paraId="10209078" w14:textId="77777777" w:rsidTr="00E4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hideMark/>
          </w:tcPr>
          <w:p w14:paraId="5805C39A" w14:textId="77777777" w:rsidR="00332F70" w:rsidRPr="000B3CDD" w:rsidRDefault="00332F70">
            <w:pPr>
              <w:rPr>
                <w:rFonts w:ascii="Times New Roman" w:hAnsi="Times New Roman" w:cs="Times New Roman"/>
              </w:rPr>
            </w:pPr>
            <w:r w:rsidRPr="000B3CDD">
              <w:rPr>
                <w:rFonts w:ascii="Times New Roman" w:hAnsi="Times New Roman" w:cs="Times New Roman"/>
                <w:lang w:val="en-CA"/>
              </w:rPr>
              <w:t>Appearance</w:t>
            </w:r>
          </w:p>
        </w:tc>
        <w:tc>
          <w:tcPr>
            <w:tcW w:w="1551" w:type="dxa"/>
            <w:vAlign w:val="bottom"/>
            <w:hideMark/>
          </w:tcPr>
          <w:p w14:paraId="702DCDD9" w14:textId="10D1AA47" w:rsidR="00332F70" w:rsidRPr="000B3CDD" w:rsidRDefault="00332F70" w:rsidP="00332F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 xml:space="preserve">Tough.   </w:t>
            </w:r>
            <w:r w:rsidR="00B8248E" w:rsidRPr="000B3CDD">
              <w:rPr>
                <w:rFonts w:ascii="Times New Roman" w:hAnsi="Times New Roman" w:cs="Times New Roman"/>
                <w:bCs/>
                <w:lang w:val="en-CA"/>
              </w:rPr>
              <w:t>C</w:t>
            </w:r>
            <w:r w:rsidRPr="000B3CDD">
              <w:rPr>
                <w:rFonts w:ascii="Times New Roman" w:hAnsi="Times New Roman" w:cs="Times New Roman"/>
                <w:bCs/>
                <w:lang w:val="en-CA"/>
              </w:rPr>
              <w:t>an be twisted</w:t>
            </w:r>
            <w:r w:rsidR="00B8248E" w:rsidRPr="000B3CDD">
              <w:rPr>
                <w:rFonts w:ascii="Times New Roman" w:hAnsi="Times New Roman" w:cs="Times New Roman"/>
                <w:bCs/>
                <w:lang w:val="en-CA"/>
              </w:rPr>
              <w:t>.</w:t>
            </w:r>
            <w:r w:rsidRPr="000B3CDD">
              <w:rPr>
                <w:rFonts w:ascii="Times New Roman" w:hAnsi="Times New Roman" w:cs="Times New Roman"/>
                <w:bCs/>
                <w:lang w:val="en-CA"/>
              </w:rPr>
              <w:t xml:space="preserve"> </w:t>
            </w:r>
          </w:p>
        </w:tc>
        <w:tc>
          <w:tcPr>
            <w:tcW w:w="2043" w:type="dxa"/>
            <w:vAlign w:val="bottom"/>
            <w:hideMark/>
          </w:tcPr>
          <w:p w14:paraId="283F0082" w14:textId="2555556E" w:rsidR="00332F70" w:rsidRPr="000B3CDD" w:rsidRDefault="00332F70" w:rsidP="00332F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Firm, can be twisted without break</w:t>
            </w:r>
          </w:p>
        </w:tc>
        <w:tc>
          <w:tcPr>
            <w:tcW w:w="1649" w:type="dxa"/>
            <w:vAlign w:val="bottom"/>
            <w:hideMark/>
          </w:tcPr>
          <w:p w14:paraId="14034CAD" w14:textId="55BB31EE" w:rsidR="00332F70" w:rsidRPr="000B3CDD" w:rsidRDefault="00332F70" w:rsidP="00332F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Break after twisting</w:t>
            </w:r>
          </w:p>
        </w:tc>
        <w:tc>
          <w:tcPr>
            <w:tcW w:w="1649" w:type="dxa"/>
            <w:vAlign w:val="bottom"/>
            <w:hideMark/>
          </w:tcPr>
          <w:p w14:paraId="5DA14D55" w14:textId="77777777" w:rsidR="00332F70" w:rsidRPr="000B3CDD" w:rsidRDefault="00332F70" w:rsidP="00332F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B3CDD">
              <w:rPr>
                <w:rFonts w:ascii="Times New Roman" w:hAnsi="Times New Roman" w:cs="Times New Roman"/>
                <w:bCs/>
                <w:lang w:val="en-CA"/>
              </w:rPr>
              <w:t>Soft, break upon twisting</w:t>
            </w:r>
          </w:p>
        </w:tc>
      </w:tr>
    </w:tbl>
    <w:p w14:paraId="09F2B785" w14:textId="5C7F691A" w:rsidR="000F4E66" w:rsidRPr="000B3CDD" w:rsidRDefault="00174EE7" w:rsidP="000F4E66">
      <w:pPr>
        <w:rPr>
          <w:rFonts w:ascii="Times New Roman" w:hAnsi="Times New Roman" w:cs="Times New Roman"/>
          <w:bCs/>
          <w:sz w:val="24"/>
        </w:rPr>
      </w:pPr>
      <w:r>
        <w:rPr>
          <w:rFonts w:ascii="Times New Roman" w:hAnsi="Times New Roman" w:cs="Times New Roman"/>
          <w:bCs/>
          <w:sz w:val="24"/>
        </w:rPr>
        <w:t>Table 11</w:t>
      </w:r>
      <w:r w:rsidR="000F4E66" w:rsidRPr="000B3CDD">
        <w:rPr>
          <w:rFonts w:ascii="Times New Roman" w:hAnsi="Times New Roman" w:cs="Times New Roman"/>
          <w:bCs/>
          <w:sz w:val="24"/>
        </w:rPr>
        <w:t xml:space="preserve">. Impact of T group in VTQ component on SH208-20Q. </w:t>
      </w:r>
    </w:p>
    <w:p w14:paraId="246D8A70" w14:textId="3129C43E" w:rsidR="00065167" w:rsidRPr="000B3CDD" w:rsidRDefault="00174EE7" w:rsidP="002F1181">
      <w:pPr>
        <w:spacing w:line="240" w:lineRule="auto"/>
        <w:ind w:firstLine="720"/>
        <w:rPr>
          <w:rFonts w:ascii="Times New Roman" w:hAnsi="Times New Roman" w:cs="Times New Roman"/>
          <w:bCs/>
          <w:sz w:val="24"/>
        </w:rPr>
      </w:pPr>
      <w:r>
        <w:rPr>
          <w:rFonts w:ascii="Times New Roman" w:hAnsi="Times New Roman" w:cs="Times New Roman"/>
          <w:bCs/>
          <w:sz w:val="24"/>
        </w:rPr>
        <w:t>Table 11</w:t>
      </w:r>
      <w:r w:rsidR="00065167" w:rsidRPr="000B3CDD">
        <w:rPr>
          <w:rFonts w:ascii="Times New Roman" w:hAnsi="Times New Roman" w:cs="Times New Roman"/>
          <w:bCs/>
          <w:sz w:val="24"/>
        </w:rPr>
        <w:t xml:space="preserve"> </w:t>
      </w:r>
      <w:r w:rsidR="000F4E66" w:rsidRPr="000B3CDD">
        <w:rPr>
          <w:rFonts w:ascii="Times New Roman" w:hAnsi="Times New Roman" w:cs="Times New Roman"/>
          <w:bCs/>
          <w:sz w:val="24"/>
        </w:rPr>
        <w:t>show</w:t>
      </w:r>
      <w:r w:rsidR="00065167" w:rsidRPr="000B3CDD">
        <w:rPr>
          <w:rFonts w:ascii="Times New Roman" w:hAnsi="Times New Roman" w:cs="Times New Roman"/>
          <w:bCs/>
          <w:sz w:val="24"/>
        </w:rPr>
        <w:t>s</w:t>
      </w:r>
      <w:r w:rsidR="000F4E66" w:rsidRPr="000B3CDD">
        <w:rPr>
          <w:rFonts w:ascii="Times New Roman" w:hAnsi="Times New Roman" w:cs="Times New Roman"/>
          <w:bCs/>
          <w:sz w:val="24"/>
        </w:rPr>
        <w:t xml:space="preserve"> that </w:t>
      </w:r>
      <w:r w:rsidR="00065167" w:rsidRPr="000B3CDD">
        <w:rPr>
          <w:rFonts w:ascii="Times New Roman" w:hAnsi="Times New Roman" w:cs="Times New Roman"/>
          <w:bCs/>
          <w:sz w:val="24"/>
        </w:rPr>
        <w:t xml:space="preserve">the VTQ resin with </w:t>
      </w:r>
      <w:r w:rsidR="0005717C">
        <w:rPr>
          <w:rFonts w:ascii="Times New Roman" w:hAnsi="Times New Roman" w:cs="Times New Roman"/>
          <w:bCs/>
          <w:sz w:val="24"/>
        </w:rPr>
        <w:t>zero</w:t>
      </w:r>
      <w:r w:rsidR="00065167" w:rsidRPr="000B3CDD">
        <w:rPr>
          <w:rFonts w:ascii="Times New Roman" w:hAnsi="Times New Roman" w:cs="Times New Roman"/>
          <w:bCs/>
          <w:sz w:val="24"/>
        </w:rPr>
        <w:t xml:space="preserve"> </w:t>
      </w:r>
      <w:r w:rsidR="000F4E66" w:rsidRPr="000B3CDD">
        <w:rPr>
          <w:rFonts w:ascii="Times New Roman" w:hAnsi="Times New Roman" w:cs="Times New Roman"/>
          <w:bCs/>
          <w:sz w:val="24"/>
        </w:rPr>
        <w:t xml:space="preserve">T </w:t>
      </w:r>
      <w:r w:rsidR="0005717C">
        <w:rPr>
          <w:rFonts w:ascii="Times New Roman" w:hAnsi="Times New Roman" w:cs="Times New Roman"/>
          <w:bCs/>
          <w:sz w:val="24"/>
        </w:rPr>
        <w:t xml:space="preserve">[d=0 Figure 2] </w:t>
      </w:r>
      <w:r w:rsidR="000F4E66" w:rsidRPr="000B3CDD">
        <w:rPr>
          <w:rFonts w:ascii="Times New Roman" w:hAnsi="Times New Roman" w:cs="Times New Roman"/>
          <w:bCs/>
          <w:sz w:val="24"/>
        </w:rPr>
        <w:t>group</w:t>
      </w:r>
      <w:r w:rsidR="00065167" w:rsidRPr="000B3CDD">
        <w:rPr>
          <w:rFonts w:ascii="Times New Roman" w:hAnsi="Times New Roman" w:cs="Times New Roman"/>
          <w:bCs/>
          <w:sz w:val="24"/>
        </w:rPr>
        <w:t>s</w:t>
      </w:r>
      <w:r w:rsidR="000F4E66" w:rsidRPr="000B3CDD">
        <w:rPr>
          <w:rFonts w:ascii="Times New Roman" w:hAnsi="Times New Roman" w:cs="Times New Roman"/>
          <w:bCs/>
          <w:sz w:val="24"/>
        </w:rPr>
        <w:t xml:space="preserve"> </w:t>
      </w:r>
      <w:proofErr w:type="gramStart"/>
      <w:r w:rsidR="000F4E66" w:rsidRPr="000B3CDD">
        <w:rPr>
          <w:rFonts w:ascii="Times New Roman" w:hAnsi="Times New Roman" w:cs="Times New Roman"/>
          <w:bCs/>
          <w:sz w:val="24"/>
        </w:rPr>
        <w:t>gives</w:t>
      </w:r>
      <w:proofErr w:type="gramEnd"/>
      <w:r w:rsidR="000F4E66" w:rsidRPr="000B3CDD">
        <w:rPr>
          <w:rFonts w:ascii="Times New Roman" w:hAnsi="Times New Roman" w:cs="Times New Roman"/>
          <w:bCs/>
          <w:sz w:val="24"/>
        </w:rPr>
        <w:t xml:space="preserve"> the best rheological and mechanical properties. </w:t>
      </w:r>
      <w:r w:rsidR="00065167" w:rsidRPr="000B3CDD">
        <w:rPr>
          <w:rFonts w:ascii="Times New Roman" w:hAnsi="Times New Roman" w:cs="Times New Roman"/>
          <w:bCs/>
          <w:sz w:val="24"/>
        </w:rPr>
        <w:t>This i</w:t>
      </w:r>
      <w:r w:rsidR="000F4E66" w:rsidRPr="000B3CDD">
        <w:rPr>
          <w:rFonts w:ascii="Times New Roman" w:hAnsi="Times New Roman" w:cs="Times New Roman"/>
          <w:bCs/>
          <w:sz w:val="24"/>
        </w:rPr>
        <w:t>s a tough material with excellent tear strength at 4.9 N/mm</w:t>
      </w:r>
      <w:r w:rsidR="00065167" w:rsidRPr="000B3CDD">
        <w:rPr>
          <w:rFonts w:ascii="Times New Roman" w:hAnsi="Times New Roman" w:cs="Times New Roman"/>
          <w:bCs/>
          <w:sz w:val="24"/>
        </w:rPr>
        <w:t xml:space="preserve">, </w:t>
      </w:r>
      <w:r w:rsidR="000F4E66" w:rsidRPr="000B3CDD">
        <w:rPr>
          <w:rFonts w:ascii="Times New Roman" w:hAnsi="Times New Roman" w:cs="Times New Roman"/>
          <w:bCs/>
          <w:sz w:val="24"/>
        </w:rPr>
        <w:t xml:space="preserve">fast cure rate and moderate hardness. </w:t>
      </w:r>
      <w:r w:rsidR="00065167" w:rsidRPr="000B3CDD">
        <w:rPr>
          <w:rFonts w:ascii="Times New Roman" w:hAnsi="Times New Roman" w:cs="Times New Roman"/>
          <w:bCs/>
          <w:sz w:val="24"/>
        </w:rPr>
        <w:t xml:space="preserve">The other samples also </w:t>
      </w:r>
      <w:r w:rsidR="000F4E66" w:rsidRPr="000B3CDD">
        <w:rPr>
          <w:rFonts w:ascii="Times New Roman" w:hAnsi="Times New Roman" w:cs="Times New Roman"/>
          <w:bCs/>
          <w:sz w:val="24"/>
        </w:rPr>
        <w:t xml:space="preserve">indicate that introducing T group to the VQ resin lowers both mechanical and rheological properties. This is </w:t>
      </w:r>
      <w:r w:rsidR="00065167" w:rsidRPr="000B3CDD">
        <w:rPr>
          <w:rFonts w:ascii="Times New Roman" w:hAnsi="Times New Roman" w:cs="Times New Roman"/>
          <w:bCs/>
          <w:sz w:val="24"/>
        </w:rPr>
        <w:t xml:space="preserve">likely again a steric hindrance effect.  </w:t>
      </w:r>
      <w:r w:rsidR="000F4E66" w:rsidRPr="000B3CDD">
        <w:rPr>
          <w:rFonts w:ascii="Times New Roman" w:hAnsi="Times New Roman" w:cs="Times New Roman"/>
          <w:bCs/>
          <w:sz w:val="24"/>
        </w:rPr>
        <w:lastRenderedPageBreak/>
        <w:t xml:space="preserve">However, T groups are useful as an aid for viscous material, </w:t>
      </w:r>
      <w:r w:rsidR="001F29E0" w:rsidRPr="000B3CDD">
        <w:rPr>
          <w:rFonts w:ascii="Times New Roman" w:hAnsi="Times New Roman" w:cs="Times New Roman"/>
          <w:bCs/>
          <w:sz w:val="24"/>
        </w:rPr>
        <w:t xml:space="preserve">because including </w:t>
      </w:r>
      <w:r w:rsidR="000F4E66" w:rsidRPr="000B3CDD">
        <w:rPr>
          <w:rFonts w:ascii="Times New Roman" w:hAnsi="Times New Roman" w:cs="Times New Roman"/>
          <w:bCs/>
          <w:sz w:val="24"/>
        </w:rPr>
        <w:t xml:space="preserve">T groups </w:t>
      </w:r>
      <w:r w:rsidR="001F29E0" w:rsidRPr="000B3CDD">
        <w:rPr>
          <w:rFonts w:ascii="Times New Roman" w:hAnsi="Times New Roman" w:cs="Times New Roman"/>
          <w:bCs/>
          <w:sz w:val="24"/>
        </w:rPr>
        <w:t xml:space="preserve">in the VTQ resin </w:t>
      </w:r>
      <w:r w:rsidR="00065167" w:rsidRPr="000B3CDD">
        <w:rPr>
          <w:rFonts w:ascii="Times New Roman" w:hAnsi="Times New Roman" w:cs="Times New Roman"/>
          <w:bCs/>
          <w:sz w:val="24"/>
        </w:rPr>
        <w:t xml:space="preserve">lowers the </w:t>
      </w:r>
      <w:r w:rsidR="000F4E66" w:rsidRPr="000B3CDD">
        <w:rPr>
          <w:rFonts w:ascii="Times New Roman" w:hAnsi="Times New Roman" w:cs="Times New Roman"/>
          <w:bCs/>
          <w:sz w:val="24"/>
        </w:rPr>
        <w:t xml:space="preserve">viscosity. </w:t>
      </w:r>
    </w:p>
    <w:p w14:paraId="304972F7" w14:textId="2A5A5A76" w:rsidR="000F4E66" w:rsidRPr="000B3CDD" w:rsidRDefault="00065167"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Next, </w:t>
      </w:r>
      <w:r w:rsidR="000F4E66" w:rsidRPr="000B3CDD">
        <w:rPr>
          <w:rFonts w:ascii="Times New Roman" w:hAnsi="Times New Roman" w:cs="Times New Roman"/>
          <w:bCs/>
          <w:sz w:val="24"/>
        </w:rPr>
        <w:t xml:space="preserve">we evaluate the effect of </w:t>
      </w:r>
      <w:r w:rsidR="001F29E0" w:rsidRPr="000B3CDD">
        <w:rPr>
          <w:rFonts w:ascii="Times New Roman" w:hAnsi="Times New Roman" w:cs="Times New Roman"/>
          <w:bCs/>
          <w:sz w:val="24"/>
        </w:rPr>
        <w:t>v</w:t>
      </w:r>
      <w:r w:rsidR="000F4E66" w:rsidRPr="000B3CDD">
        <w:rPr>
          <w:rFonts w:ascii="Times New Roman" w:hAnsi="Times New Roman" w:cs="Times New Roman"/>
          <w:bCs/>
          <w:sz w:val="24"/>
        </w:rPr>
        <w:t xml:space="preserve">inyl </w:t>
      </w:r>
      <w:r w:rsidR="001F29E0" w:rsidRPr="000B3CDD">
        <w:rPr>
          <w:rFonts w:ascii="Times New Roman" w:hAnsi="Times New Roman" w:cs="Times New Roman"/>
          <w:bCs/>
          <w:sz w:val="24"/>
        </w:rPr>
        <w:t xml:space="preserve">content </w:t>
      </w:r>
      <w:r w:rsidR="000F4E66" w:rsidRPr="000B3CDD">
        <w:rPr>
          <w:rFonts w:ascii="Times New Roman" w:hAnsi="Times New Roman" w:cs="Times New Roman"/>
          <w:bCs/>
          <w:sz w:val="24"/>
        </w:rPr>
        <w:t>in VQ resin without T groups.</w:t>
      </w:r>
      <w:r w:rsidRPr="000B3CDD">
        <w:rPr>
          <w:rFonts w:ascii="Times New Roman" w:hAnsi="Times New Roman" w:cs="Times New Roman"/>
          <w:bCs/>
          <w:sz w:val="24"/>
        </w:rPr>
        <w:t xml:space="preserve">  We prepare </w:t>
      </w:r>
      <w:r w:rsidR="000F4E66" w:rsidRPr="000B3CDD">
        <w:rPr>
          <w:rFonts w:ascii="Times New Roman" w:hAnsi="Times New Roman" w:cs="Times New Roman"/>
          <w:bCs/>
          <w:sz w:val="24"/>
        </w:rPr>
        <w:t>three VQ resin</w:t>
      </w:r>
      <w:r w:rsidRPr="000B3CDD">
        <w:rPr>
          <w:rFonts w:ascii="Times New Roman" w:hAnsi="Times New Roman" w:cs="Times New Roman"/>
          <w:bCs/>
          <w:sz w:val="24"/>
        </w:rPr>
        <w:t>s</w:t>
      </w:r>
      <w:r w:rsidR="000F4E66" w:rsidRPr="000B3CDD">
        <w:rPr>
          <w:rFonts w:ascii="Times New Roman" w:hAnsi="Times New Roman" w:cs="Times New Roman"/>
          <w:bCs/>
          <w:sz w:val="24"/>
        </w:rPr>
        <w:t xml:space="preserve"> </w:t>
      </w:r>
      <w:r w:rsidRPr="000B3CDD">
        <w:rPr>
          <w:rFonts w:ascii="Times New Roman" w:hAnsi="Times New Roman" w:cs="Times New Roman"/>
          <w:bCs/>
          <w:sz w:val="24"/>
        </w:rPr>
        <w:t xml:space="preserve">which </w:t>
      </w:r>
      <w:r w:rsidR="000F4E66" w:rsidRPr="000B3CDD">
        <w:rPr>
          <w:rFonts w:ascii="Times New Roman" w:hAnsi="Times New Roman" w:cs="Times New Roman"/>
          <w:bCs/>
          <w:sz w:val="24"/>
        </w:rPr>
        <w:t>the same M/Q ratio</w:t>
      </w:r>
      <w:r w:rsidRPr="000B3CDD">
        <w:rPr>
          <w:rFonts w:ascii="Times New Roman" w:hAnsi="Times New Roman" w:cs="Times New Roman"/>
          <w:bCs/>
          <w:sz w:val="24"/>
        </w:rPr>
        <w:t xml:space="preserve"> and with slightly different ratios of V/Q.  VQ92(1.07% vinyl); VQ93(1.62% vinyl); VQ94 (2.15% vinyl).  Reaction with </w:t>
      </w:r>
      <w:r w:rsidR="000F4E66" w:rsidRPr="000B3CDD">
        <w:rPr>
          <w:rFonts w:ascii="Times New Roman" w:hAnsi="Times New Roman" w:cs="Times New Roman"/>
          <w:bCs/>
          <w:sz w:val="24"/>
        </w:rPr>
        <w:t xml:space="preserve">SH208-30Q is </w:t>
      </w:r>
      <w:r w:rsidRPr="000B3CDD">
        <w:rPr>
          <w:rFonts w:ascii="Times New Roman" w:hAnsi="Times New Roman" w:cs="Times New Roman"/>
          <w:bCs/>
          <w:sz w:val="24"/>
        </w:rPr>
        <w:t>the basis for the evaluation</w:t>
      </w:r>
      <w:r w:rsidR="000F4E66" w:rsidRPr="000B3CDD">
        <w:rPr>
          <w:rFonts w:ascii="Times New Roman" w:hAnsi="Times New Roman" w:cs="Times New Roman"/>
          <w:bCs/>
          <w:sz w:val="24"/>
        </w:rPr>
        <w:t>.</w:t>
      </w:r>
    </w:p>
    <w:tbl>
      <w:tblPr>
        <w:tblStyle w:val="PlainTable2"/>
        <w:tblW w:w="9360" w:type="dxa"/>
        <w:tblLayout w:type="fixed"/>
        <w:tblLook w:val="04A0" w:firstRow="1" w:lastRow="0" w:firstColumn="1" w:lastColumn="0" w:noHBand="0" w:noVBand="1"/>
      </w:tblPr>
      <w:tblGrid>
        <w:gridCol w:w="2196"/>
        <w:gridCol w:w="2774"/>
        <w:gridCol w:w="2195"/>
        <w:gridCol w:w="2195"/>
      </w:tblGrid>
      <w:tr w:rsidR="008A3DAC" w:rsidRPr="000B3CDD" w14:paraId="222F405F" w14:textId="77777777" w:rsidTr="00E4044D">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44BC8A97" w14:textId="76BD83E2" w:rsidR="008A3DAC" w:rsidRPr="000B3CDD" w:rsidRDefault="008A3DAC" w:rsidP="008A3DAC">
            <w:pPr>
              <w:jc w:val="right"/>
              <w:rPr>
                <w:rFonts w:ascii="Times New Roman" w:hAnsi="Times New Roman" w:cs="Times New Roman"/>
                <w:sz w:val="24"/>
                <w:lang w:val="en-CA"/>
              </w:rPr>
            </w:pPr>
            <w:r w:rsidRPr="000B3CDD">
              <w:rPr>
                <w:rFonts w:ascii="Times New Roman" w:hAnsi="Times New Roman" w:cs="Times New Roman"/>
                <w:sz w:val="24"/>
                <w:lang w:val="en-CA"/>
              </w:rPr>
              <w:t> </w:t>
            </w:r>
            <w:r w:rsidRPr="000B3CDD">
              <w:rPr>
                <w:rFonts w:ascii="Times New Roman" w:hAnsi="Times New Roman" w:cs="Times New Roman"/>
                <w:bCs w:val="0"/>
                <w:sz w:val="24"/>
                <w:lang w:val="en-CA"/>
              </w:rPr>
              <w:t>Component</w:t>
            </w:r>
          </w:p>
        </w:tc>
        <w:tc>
          <w:tcPr>
            <w:tcW w:w="2774" w:type="dxa"/>
            <w:noWrap/>
            <w:hideMark/>
          </w:tcPr>
          <w:p w14:paraId="101DA491" w14:textId="77777777" w:rsidR="008A3DAC" w:rsidRPr="000B3CDD" w:rsidRDefault="008A3D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1.07% vinyl</w:t>
            </w:r>
          </w:p>
        </w:tc>
        <w:tc>
          <w:tcPr>
            <w:tcW w:w="2195" w:type="dxa"/>
            <w:noWrap/>
            <w:hideMark/>
          </w:tcPr>
          <w:p w14:paraId="5C3EFCC1" w14:textId="77777777" w:rsidR="008A3DAC" w:rsidRPr="000B3CDD" w:rsidRDefault="008A3D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1.62% vinyl</w:t>
            </w:r>
          </w:p>
        </w:tc>
        <w:tc>
          <w:tcPr>
            <w:tcW w:w="2195" w:type="dxa"/>
            <w:noWrap/>
            <w:hideMark/>
          </w:tcPr>
          <w:p w14:paraId="77736D26" w14:textId="77777777" w:rsidR="008A3DAC" w:rsidRPr="000B3CDD" w:rsidRDefault="008A3D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B3CDD">
              <w:rPr>
                <w:rFonts w:ascii="Times New Roman" w:hAnsi="Times New Roman" w:cs="Times New Roman"/>
                <w:sz w:val="24"/>
                <w:lang w:val="en-CA"/>
              </w:rPr>
              <w:t>2.15% vinyl</w:t>
            </w:r>
          </w:p>
        </w:tc>
      </w:tr>
      <w:tr w:rsidR="008A3DAC" w:rsidRPr="000B3CDD" w14:paraId="19807875"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09C52FD7" w14:textId="77777777" w:rsidR="008A3DAC" w:rsidRPr="000B3CDD" w:rsidRDefault="008A3DAC" w:rsidP="008A3DAC">
            <w:pPr>
              <w:jc w:val="right"/>
              <w:rPr>
                <w:rFonts w:ascii="Times New Roman" w:hAnsi="Times New Roman" w:cs="Times New Roman"/>
                <w:sz w:val="24"/>
              </w:rPr>
            </w:pPr>
            <w:r w:rsidRPr="000B3CDD">
              <w:rPr>
                <w:rFonts w:ascii="Times New Roman" w:hAnsi="Times New Roman" w:cs="Times New Roman"/>
                <w:sz w:val="24"/>
                <w:lang w:val="en-CA"/>
              </w:rPr>
              <w:t>SH 208-30Q</w:t>
            </w:r>
          </w:p>
        </w:tc>
        <w:tc>
          <w:tcPr>
            <w:tcW w:w="2774" w:type="dxa"/>
            <w:noWrap/>
            <w:hideMark/>
          </w:tcPr>
          <w:p w14:paraId="6CC90ED7"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10.56%</w:t>
            </w:r>
          </w:p>
        </w:tc>
        <w:tc>
          <w:tcPr>
            <w:tcW w:w="2195" w:type="dxa"/>
            <w:noWrap/>
            <w:hideMark/>
          </w:tcPr>
          <w:p w14:paraId="784B2FBC"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14.88%</w:t>
            </w:r>
          </w:p>
        </w:tc>
        <w:tc>
          <w:tcPr>
            <w:tcW w:w="2195" w:type="dxa"/>
            <w:noWrap/>
            <w:hideMark/>
          </w:tcPr>
          <w:p w14:paraId="77733335"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18.54%</w:t>
            </w:r>
          </w:p>
        </w:tc>
      </w:tr>
      <w:tr w:rsidR="008A3DAC" w:rsidRPr="000B3CDD" w14:paraId="49751079"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7099F23F" w14:textId="77777777" w:rsidR="008A3DAC" w:rsidRPr="000B3CDD" w:rsidRDefault="008A3DAC" w:rsidP="008A3DAC">
            <w:pPr>
              <w:jc w:val="right"/>
              <w:rPr>
                <w:rFonts w:ascii="Times New Roman" w:hAnsi="Times New Roman" w:cs="Times New Roman"/>
                <w:sz w:val="24"/>
              </w:rPr>
            </w:pPr>
            <w:r w:rsidRPr="000B3CDD">
              <w:rPr>
                <w:rFonts w:ascii="Times New Roman" w:hAnsi="Times New Roman" w:cs="Times New Roman"/>
                <w:sz w:val="24"/>
                <w:lang w:val="en-CA"/>
              </w:rPr>
              <w:t>65K</w:t>
            </w:r>
          </w:p>
        </w:tc>
        <w:tc>
          <w:tcPr>
            <w:tcW w:w="2774" w:type="dxa"/>
            <w:noWrap/>
            <w:hideMark/>
          </w:tcPr>
          <w:p w14:paraId="5CEF619B"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54.86%</w:t>
            </w:r>
          </w:p>
        </w:tc>
        <w:tc>
          <w:tcPr>
            <w:tcW w:w="2195" w:type="dxa"/>
            <w:noWrap/>
            <w:hideMark/>
          </w:tcPr>
          <w:p w14:paraId="668067EC"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52.33%</w:t>
            </w:r>
          </w:p>
        </w:tc>
        <w:tc>
          <w:tcPr>
            <w:tcW w:w="2195" w:type="dxa"/>
            <w:noWrap/>
            <w:hideMark/>
          </w:tcPr>
          <w:p w14:paraId="671FC929"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49.97%</w:t>
            </w:r>
          </w:p>
        </w:tc>
      </w:tr>
      <w:tr w:rsidR="008A3DAC" w:rsidRPr="000B3CDD" w14:paraId="271EE826" w14:textId="77777777" w:rsidTr="00E4044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96" w:type="dxa"/>
            <w:noWrap/>
            <w:hideMark/>
          </w:tcPr>
          <w:p w14:paraId="2B05BEFC" w14:textId="77777777" w:rsidR="008A3DAC" w:rsidRPr="000B3CDD" w:rsidRDefault="008A3DAC" w:rsidP="008A3DAC">
            <w:pPr>
              <w:jc w:val="right"/>
              <w:rPr>
                <w:rFonts w:ascii="Times New Roman" w:hAnsi="Times New Roman" w:cs="Times New Roman"/>
                <w:sz w:val="24"/>
              </w:rPr>
            </w:pPr>
            <w:proofErr w:type="spellStart"/>
            <w:r w:rsidRPr="000B3CDD">
              <w:rPr>
                <w:rFonts w:ascii="Times New Roman" w:hAnsi="Times New Roman" w:cs="Times New Roman"/>
                <w:sz w:val="24"/>
                <w:lang w:val="en-CA"/>
              </w:rPr>
              <w:t>VQx</w:t>
            </w:r>
            <w:proofErr w:type="spellEnd"/>
          </w:p>
        </w:tc>
        <w:tc>
          <w:tcPr>
            <w:tcW w:w="2774" w:type="dxa"/>
            <w:noWrap/>
            <w:hideMark/>
          </w:tcPr>
          <w:p w14:paraId="167C98E6"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33.82%</w:t>
            </w:r>
          </w:p>
        </w:tc>
        <w:tc>
          <w:tcPr>
            <w:tcW w:w="2195" w:type="dxa"/>
            <w:noWrap/>
            <w:hideMark/>
          </w:tcPr>
          <w:p w14:paraId="450270BE"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32.02%</w:t>
            </w:r>
          </w:p>
        </w:tc>
        <w:tc>
          <w:tcPr>
            <w:tcW w:w="2195" w:type="dxa"/>
            <w:noWrap/>
            <w:hideMark/>
          </w:tcPr>
          <w:p w14:paraId="09AC03EA"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30.74%</w:t>
            </w:r>
          </w:p>
        </w:tc>
      </w:tr>
      <w:tr w:rsidR="008A3DAC" w:rsidRPr="000B3CDD" w14:paraId="33E661FE"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tcBorders>
              <w:bottom w:val="single" w:sz="18" w:space="0" w:color="auto"/>
            </w:tcBorders>
            <w:noWrap/>
            <w:hideMark/>
          </w:tcPr>
          <w:p w14:paraId="67BCBFDC" w14:textId="77777777" w:rsidR="008A3DAC" w:rsidRPr="000B3CDD" w:rsidRDefault="008A3DAC" w:rsidP="008A3DAC">
            <w:pPr>
              <w:jc w:val="right"/>
              <w:rPr>
                <w:rFonts w:ascii="Times New Roman" w:hAnsi="Times New Roman" w:cs="Times New Roman"/>
                <w:sz w:val="24"/>
              </w:rPr>
            </w:pPr>
            <w:r w:rsidRPr="000B3CDD">
              <w:rPr>
                <w:rFonts w:ascii="Times New Roman" w:hAnsi="Times New Roman" w:cs="Times New Roman"/>
                <w:sz w:val="24"/>
                <w:lang w:val="en-CA"/>
              </w:rPr>
              <w:t>TPO-L</w:t>
            </w:r>
          </w:p>
        </w:tc>
        <w:tc>
          <w:tcPr>
            <w:tcW w:w="2774" w:type="dxa"/>
            <w:tcBorders>
              <w:bottom w:val="single" w:sz="18" w:space="0" w:color="auto"/>
            </w:tcBorders>
            <w:noWrap/>
            <w:hideMark/>
          </w:tcPr>
          <w:p w14:paraId="4F1954C1"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0.76%</w:t>
            </w:r>
          </w:p>
        </w:tc>
        <w:tc>
          <w:tcPr>
            <w:tcW w:w="2195" w:type="dxa"/>
            <w:tcBorders>
              <w:bottom w:val="single" w:sz="18" w:space="0" w:color="auto"/>
            </w:tcBorders>
            <w:noWrap/>
            <w:hideMark/>
          </w:tcPr>
          <w:p w14:paraId="19D5574B"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0.77%</w:t>
            </w:r>
          </w:p>
        </w:tc>
        <w:tc>
          <w:tcPr>
            <w:tcW w:w="2195" w:type="dxa"/>
            <w:tcBorders>
              <w:bottom w:val="single" w:sz="18" w:space="0" w:color="auto"/>
            </w:tcBorders>
            <w:noWrap/>
            <w:hideMark/>
          </w:tcPr>
          <w:p w14:paraId="2882904B"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0.75%</w:t>
            </w:r>
          </w:p>
        </w:tc>
      </w:tr>
      <w:tr w:rsidR="008A3DAC" w:rsidRPr="000B3CDD" w14:paraId="2E70EAB8"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5602CED6" w14:textId="58CBAFCC" w:rsidR="008A3DAC" w:rsidRPr="000B3CDD" w:rsidRDefault="0005717C">
            <w:pPr>
              <w:rPr>
                <w:rFonts w:ascii="Times New Roman" w:hAnsi="Times New Roman" w:cs="Times New Roman"/>
                <w:sz w:val="24"/>
              </w:rPr>
            </w:pPr>
            <w:r>
              <w:rPr>
                <w:rFonts w:ascii="Times New Roman" w:hAnsi="Times New Roman" w:cs="Times New Roman"/>
                <w:sz w:val="24"/>
                <w:lang w:val="en-CA"/>
              </w:rPr>
              <w:t>SH/vinyl</w:t>
            </w:r>
            <w:r w:rsidR="008A3DAC" w:rsidRPr="000B3CDD">
              <w:rPr>
                <w:rFonts w:ascii="Times New Roman" w:hAnsi="Times New Roman" w:cs="Times New Roman"/>
                <w:sz w:val="24"/>
                <w:lang w:val="en-CA"/>
              </w:rPr>
              <w:t xml:space="preserve"> ratio</w:t>
            </w:r>
          </w:p>
        </w:tc>
        <w:tc>
          <w:tcPr>
            <w:tcW w:w="2774" w:type="dxa"/>
            <w:noWrap/>
            <w:hideMark/>
          </w:tcPr>
          <w:p w14:paraId="44C5C733"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3.21</w:t>
            </w:r>
          </w:p>
        </w:tc>
        <w:tc>
          <w:tcPr>
            <w:tcW w:w="2195" w:type="dxa"/>
            <w:noWrap/>
            <w:hideMark/>
          </w:tcPr>
          <w:p w14:paraId="7277D919"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3.23</w:t>
            </w:r>
          </w:p>
        </w:tc>
        <w:tc>
          <w:tcPr>
            <w:tcW w:w="2195" w:type="dxa"/>
            <w:noWrap/>
            <w:hideMark/>
          </w:tcPr>
          <w:p w14:paraId="7AD091A9"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3.21</w:t>
            </w:r>
          </w:p>
        </w:tc>
      </w:tr>
      <w:tr w:rsidR="008A3DAC" w:rsidRPr="000B3CDD" w14:paraId="0B646557"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3CE96518"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Tensile Strength (kPa)</w:t>
            </w:r>
          </w:p>
        </w:tc>
        <w:tc>
          <w:tcPr>
            <w:tcW w:w="2774" w:type="dxa"/>
            <w:noWrap/>
            <w:hideMark/>
          </w:tcPr>
          <w:p w14:paraId="60D811CC"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3957.38</w:t>
            </w:r>
          </w:p>
        </w:tc>
        <w:tc>
          <w:tcPr>
            <w:tcW w:w="2195" w:type="dxa"/>
            <w:noWrap/>
            <w:hideMark/>
          </w:tcPr>
          <w:p w14:paraId="5C2FB545"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1642.08</w:t>
            </w:r>
          </w:p>
        </w:tc>
        <w:tc>
          <w:tcPr>
            <w:tcW w:w="2195" w:type="dxa"/>
            <w:noWrap/>
            <w:hideMark/>
          </w:tcPr>
          <w:p w14:paraId="2D4A0311"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2907.32</w:t>
            </w:r>
          </w:p>
        </w:tc>
      </w:tr>
      <w:tr w:rsidR="008A3DAC" w:rsidRPr="000B3CDD" w14:paraId="53B00B46"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25907CFE"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Elongation (%)</w:t>
            </w:r>
          </w:p>
        </w:tc>
        <w:tc>
          <w:tcPr>
            <w:tcW w:w="2774" w:type="dxa"/>
            <w:noWrap/>
            <w:hideMark/>
          </w:tcPr>
          <w:p w14:paraId="3317F391"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156.51</w:t>
            </w:r>
          </w:p>
        </w:tc>
        <w:tc>
          <w:tcPr>
            <w:tcW w:w="2195" w:type="dxa"/>
            <w:noWrap/>
            <w:hideMark/>
          </w:tcPr>
          <w:p w14:paraId="38E7CC9B"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65.09</w:t>
            </w:r>
          </w:p>
        </w:tc>
        <w:tc>
          <w:tcPr>
            <w:tcW w:w="2195" w:type="dxa"/>
            <w:noWrap/>
            <w:hideMark/>
          </w:tcPr>
          <w:p w14:paraId="2FA1225D"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75.2</w:t>
            </w:r>
          </w:p>
        </w:tc>
      </w:tr>
      <w:tr w:rsidR="008A3DAC" w:rsidRPr="000B3CDD" w14:paraId="1E837F8A"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23AD4CD4"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Total Energy (J/m)</w:t>
            </w:r>
          </w:p>
        </w:tc>
        <w:tc>
          <w:tcPr>
            <w:tcW w:w="2774" w:type="dxa"/>
            <w:noWrap/>
            <w:hideMark/>
          </w:tcPr>
          <w:p w14:paraId="4A693708"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550.25</w:t>
            </w:r>
          </w:p>
        </w:tc>
        <w:tc>
          <w:tcPr>
            <w:tcW w:w="2195" w:type="dxa"/>
            <w:noWrap/>
            <w:hideMark/>
          </w:tcPr>
          <w:p w14:paraId="41711BD4"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79.41</w:t>
            </w:r>
          </w:p>
        </w:tc>
        <w:tc>
          <w:tcPr>
            <w:tcW w:w="2195" w:type="dxa"/>
            <w:noWrap/>
            <w:hideMark/>
          </w:tcPr>
          <w:p w14:paraId="2B455967"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185.8</w:t>
            </w:r>
          </w:p>
        </w:tc>
      </w:tr>
      <w:tr w:rsidR="008A3DAC" w:rsidRPr="000B3CDD" w14:paraId="2482C878"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35C090AC"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Tear Strength (N/mm)</w:t>
            </w:r>
          </w:p>
        </w:tc>
        <w:tc>
          <w:tcPr>
            <w:tcW w:w="2774" w:type="dxa"/>
            <w:noWrap/>
            <w:hideMark/>
          </w:tcPr>
          <w:p w14:paraId="377AF186"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6.95</w:t>
            </w:r>
          </w:p>
        </w:tc>
        <w:tc>
          <w:tcPr>
            <w:tcW w:w="2195" w:type="dxa"/>
            <w:noWrap/>
            <w:hideMark/>
          </w:tcPr>
          <w:p w14:paraId="02906FC2"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3.8</w:t>
            </w:r>
          </w:p>
        </w:tc>
        <w:tc>
          <w:tcPr>
            <w:tcW w:w="2195" w:type="dxa"/>
            <w:noWrap/>
            <w:hideMark/>
          </w:tcPr>
          <w:p w14:paraId="7A1C234A"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4.84</w:t>
            </w:r>
          </w:p>
        </w:tc>
      </w:tr>
      <w:tr w:rsidR="008A3DAC" w:rsidRPr="000B3CDD" w14:paraId="26514AE9"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48517471"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Shore A Hardness</w:t>
            </w:r>
          </w:p>
        </w:tc>
        <w:tc>
          <w:tcPr>
            <w:tcW w:w="2774" w:type="dxa"/>
            <w:noWrap/>
            <w:hideMark/>
          </w:tcPr>
          <w:p w14:paraId="77ECEC83"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44</w:t>
            </w:r>
          </w:p>
        </w:tc>
        <w:tc>
          <w:tcPr>
            <w:tcW w:w="2195" w:type="dxa"/>
            <w:noWrap/>
            <w:hideMark/>
          </w:tcPr>
          <w:p w14:paraId="573A5925"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50</w:t>
            </w:r>
          </w:p>
        </w:tc>
        <w:tc>
          <w:tcPr>
            <w:tcW w:w="2195" w:type="dxa"/>
            <w:noWrap/>
            <w:hideMark/>
          </w:tcPr>
          <w:p w14:paraId="747ACE82"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56</w:t>
            </w:r>
          </w:p>
        </w:tc>
      </w:tr>
      <w:tr w:rsidR="008A3DAC" w:rsidRPr="000B3CDD" w14:paraId="3A7462FB"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17B3A5E3"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G' (Pa)</w:t>
            </w:r>
          </w:p>
        </w:tc>
        <w:tc>
          <w:tcPr>
            <w:tcW w:w="2774" w:type="dxa"/>
            <w:noWrap/>
            <w:hideMark/>
          </w:tcPr>
          <w:p w14:paraId="61EFB5C0"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4.71E+05</w:t>
            </w:r>
          </w:p>
        </w:tc>
        <w:tc>
          <w:tcPr>
            <w:tcW w:w="2195" w:type="dxa"/>
            <w:noWrap/>
            <w:hideMark/>
          </w:tcPr>
          <w:p w14:paraId="441C811C"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7.20E+05</w:t>
            </w:r>
          </w:p>
        </w:tc>
        <w:tc>
          <w:tcPr>
            <w:tcW w:w="2195" w:type="dxa"/>
            <w:noWrap/>
            <w:hideMark/>
          </w:tcPr>
          <w:p w14:paraId="1491DA67"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1.26E+06</w:t>
            </w:r>
          </w:p>
        </w:tc>
      </w:tr>
      <w:tr w:rsidR="008A3DAC" w:rsidRPr="000B3CDD" w14:paraId="6D25DB7E"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1E060E8D"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G" (Pa)</w:t>
            </w:r>
          </w:p>
        </w:tc>
        <w:tc>
          <w:tcPr>
            <w:tcW w:w="2774" w:type="dxa"/>
            <w:noWrap/>
            <w:hideMark/>
          </w:tcPr>
          <w:p w14:paraId="6969091E"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3.47E+04</w:t>
            </w:r>
          </w:p>
        </w:tc>
        <w:tc>
          <w:tcPr>
            <w:tcW w:w="2195" w:type="dxa"/>
            <w:noWrap/>
            <w:hideMark/>
          </w:tcPr>
          <w:p w14:paraId="7D8FB230"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4.35E+04</w:t>
            </w:r>
          </w:p>
        </w:tc>
        <w:tc>
          <w:tcPr>
            <w:tcW w:w="2195" w:type="dxa"/>
            <w:noWrap/>
            <w:hideMark/>
          </w:tcPr>
          <w:p w14:paraId="0CB3EA08"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6.90E+04</w:t>
            </w:r>
          </w:p>
        </w:tc>
      </w:tr>
      <w:tr w:rsidR="008A3DAC" w:rsidRPr="000B3CDD" w14:paraId="769BBC4D" w14:textId="77777777" w:rsidTr="00E4044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60625F84"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tan delta</w:t>
            </w:r>
          </w:p>
        </w:tc>
        <w:tc>
          <w:tcPr>
            <w:tcW w:w="2774" w:type="dxa"/>
            <w:noWrap/>
            <w:hideMark/>
          </w:tcPr>
          <w:p w14:paraId="38F736C7"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0.074</w:t>
            </w:r>
          </w:p>
        </w:tc>
        <w:tc>
          <w:tcPr>
            <w:tcW w:w="2195" w:type="dxa"/>
            <w:noWrap/>
            <w:hideMark/>
          </w:tcPr>
          <w:p w14:paraId="7EFD3260"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0.06</w:t>
            </w:r>
          </w:p>
        </w:tc>
        <w:tc>
          <w:tcPr>
            <w:tcW w:w="2195" w:type="dxa"/>
            <w:noWrap/>
            <w:hideMark/>
          </w:tcPr>
          <w:p w14:paraId="52829505" w14:textId="77777777" w:rsidR="008A3DAC" w:rsidRPr="000B3CDD" w:rsidRDefault="008A3DAC" w:rsidP="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0.055</w:t>
            </w:r>
          </w:p>
        </w:tc>
      </w:tr>
      <w:tr w:rsidR="008A3DAC" w:rsidRPr="000B3CDD" w14:paraId="479AA238" w14:textId="77777777" w:rsidTr="00E4044D">
        <w:trPr>
          <w:trHeight w:val="294"/>
        </w:trPr>
        <w:tc>
          <w:tcPr>
            <w:cnfStyle w:val="001000000000" w:firstRow="0" w:lastRow="0" w:firstColumn="1" w:lastColumn="0" w:oddVBand="0" w:evenVBand="0" w:oddHBand="0" w:evenHBand="0" w:firstRowFirstColumn="0" w:firstRowLastColumn="0" w:lastRowFirstColumn="0" w:lastRowLastColumn="0"/>
            <w:tcW w:w="2196" w:type="dxa"/>
            <w:noWrap/>
            <w:hideMark/>
          </w:tcPr>
          <w:p w14:paraId="4F93CDDB"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Cure rate (Pa/s)</w:t>
            </w:r>
          </w:p>
        </w:tc>
        <w:tc>
          <w:tcPr>
            <w:tcW w:w="2774" w:type="dxa"/>
            <w:noWrap/>
            <w:hideMark/>
          </w:tcPr>
          <w:p w14:paraId="744D3C5F"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1.21E+05</w:t>
            </w:r>
          </w:p>
        </w:tc>
        <w:tc>
          <w:tcPr>
            <w:tcW w:w="2195" w:type="dxa"/>
            <w:noWrap/>
            <w:hideMark/>
          </w:tcPr>
          <w:p w14:paraId="52120557"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1.70E+05</w:t>
            </w:r>
          </w:p>
        </w:tc>
        <w:tc>
          <w:tcPr>
            <w:tcW w:w="2195" w:type="dxa"/>
            <w:noWrap/>
            <w:hideMark/>
          </w:tcPr>
          <w:p w14:paraId="1863CC20" w14:textId="77777777" w:rsidR="008A3DAC" w:rsidRPr="000B3CDD" w:rsidRDefault="008A3DAC" w:rsidP="008A3D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1.84E+05</w:t>
            </w:r>
          </w:p>
        </w:tc>
      </w:tr>
      <w:tr w:rsidR="008A3DAC" w:rsidRPr="000B3CDD" w14:paraId="15037831" w14:textId="77777777" w:rsidTr="00E4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noWrap/>
            <w:hideMark/>
          </w:tcPr>
          <w:p w14:paraId="124E19D6" w14:textId="77777777" w:rsidR="008A3DAC" w:rsidRPr="000B3CDD" w:rsidRDefault="008A3DAC">
            <w:pPr>
              <w:rPr>
                <w:rFonts w:ascii="Times New Roman" w:hAnsi="Times New Roman" w:cs="Times New Roman"/>
                <w:sz w:val="24"/>
              </w:rPr>
            </w:pPr>
            <w:r w:rsidRPr="000B3CDD">
              <w:rPr>
                <w:rFonts w:ascii="Times New Roman" w:hAnsi="Times New Roman" w:cs="Times New Roman"/>
                <w:sz w:val="24"/>
                <w:lang w:val="en-CA"/>
              </w:rPr>
              <w:t>Appearance</w:t>
            </w:r>
          </w:p>
        </w:tc>
        <w:tc>
          <w:tcPr>
            <w:tcW w:w="2774" w:type="dxa"/>
            <w:hideMark/>
          </w:tcPr>
          <w:p w14:paraId="5941D1E6" w14:textId="5F796FAF" w:rsidR="008A3DAC" w:rsidRPr="000B3CDD" w:rsidRDefault="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Very tough material, very flexible, white opaque</w:t>
            </w:r>
          </w:p>
        </w:tc>
        <w:tc>
          <w:tcPr>
            <w:tcW w:w="2195" w:type="dxa"/>
            <w:hideMark/>
          </w:tcPr>
          <w:p w14:paraId="4D1E565F" w14:textId="77777777" w:rsidR="008A3DAC" w:rsidRPr="000B3CDD" w:rsidRDefault="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breaks upon twisting</w:t>
            </w:r>
          </w:p>
        </w:tc>
        <w:tc>
          <w:tcPr>
            <w:tcW w:w="2195" w:type="dxa"/>
            <w:hideMark/>
          </w:tcPr>
          <w:p w14:paraId="1FE450FB" w14:textId="33D547AA" w:rsidR="008A3DAC" w:rsidRPr="000B3CDD" w:rsidRDefault="008A3D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0B3CDD">
              <w:rPr>
                <w:rFonts w:ascii="Times New Roman" w:hAnsi="Times New Roman" w:cs="Times New Roman"/>
                <w:bCs/>
                <w:sz w:val="24"/>
                <w:lang w:val="en-CA"/>
              </w:rPr>
              <w:t>breaks upon twisting</w:t>
            </w:r>
          </w:p>
        </w:tc>
      </w:tr>
    </w:tbl>
    <w:p w14:paraId="076BF1DF" w14:textId="7D386158" w:rsidR="008A3DAC" w:rsidRPr="000B3CDD" w:rsidRDefault="00174EE7">
      <w:pPr>
        <w:rPr>
          <w:rFonts w:ascii="Times New Roman" w:hAnsi="Times New Roman" w:cs="Times New Roman"/>
          <w:bCs/>
          <w:sz w:val="24"/>
        </w:rPr>
      </w:pPr>
      <w:r>
        <w:rPr>
          <w:rFonts w:ascii="Times New Roman" w:hAnsi="Times New Roman" w:cs="Times New Roman"/>
          <w:bCs/>
          <w:sz w:val="24"/>
        </w:rPr>
        <w:t xml:space="preserve">Table </w:t>
      </w:r>
      <w:r w:rsidR="008A3DAC" w:rsidRPr="000B3CDD">
        <w:rPr>
          <w:rFonts w:ascii="Times New Roman" w:hAnsi="Times New Roman" w:cs="Times New Roman"/>
          <w:bCs/>
          <w:sz w:val="24"/>
        </w:rPr>
        <w:t>1</w:t>
      </w:r>
      <w:r>
        <w:rPr>
          <w:rFonts w:ascii="Times New Roman" w:hAnsi="Times New Roman" w:cs="Times New Roman"/>
          <w:bCs/>
          <w:sz w:val="24"/>
        </w:rPr>
        <w:t>2</w:t>
      </w:r>
      <w:r w:rsidR="008A3DAC" w:rsidRPr="000B3CDD">
        <w:rPr>
          <w:rFonts w:ascii="Times New Roman" w:hAnsi="Times New Roman" w:cs="Times New Roman"/>
          <w:bCs/>
          <w:sz w:val="24"/>
        </w:rPr>
        <w:t xml:space="preserve">. Impact of vinyl content in VQ component on SH208-30Q </w:t>
      </w:r>
    </w:p>
    <w:p w14:paraId="28B75057" w14:textId="0080F387" w:rsidR="008A3DAC" w:rsidRPr="000B3CDD" w:rsidRDefault="00174EE7" w:rsidP="002F1181">
      <w:pPr>
        <w:spacing w:line="240" w:lineRule="auto"/>
        <w:ind w:firstLine="720"/>
        <w:rPr>
          <w:rFonts w:ascii="Times New Roman" w:hAnsi="Times New Roman" w:cs="Times New Roman"/>
          <w:bCs/>
          <w:sz w:val="24"/>
        </w:rPr>
      </w:pPr>
      <w:r>
        <w:rPr>
          <w:rFonts w:ascii="Times New Roman" w:hAnsi="Times New Roman" w:cs="Times New Roman"/>
          <w:bCs/>
          <w:sz w:val="24"/>
        </w:rPr>
        <w:t>Table 12</w:t>
      </w:r>
      <w:r w:rsidR="008A3DAC" w:rsidRPr="000B3CDD">
        <w:rPr>
          <w:rFonts w:ascii="Times New Roman" w:hAnsi="Times New Roman" w:cs="Times New Roman"/>
          <w:bCs/>
          <w:sz w:val="24"/>
        </w:rPr>
        <w:t xml:space="preserve"> shows that Silmer VQ92 (1.07% vinyl) gives the best tear strength, 6.95 N/mm, among all samples tested in this project. This formulation also has </w:t>
      </w:r>
      <w:r w:rsidR="0005717C">
        <w:rPr>
          <w:rFonts w:ascii="Times New Roman" w:hAnsi="Times New Roman" w:cs="Times New Roman"/>
          <w:bCs/>
          <w:sz w:val="24"/>
        </w:rPr>
        <w:t>the best</w:t>
      </w:r>
      <w:r w:rsidR="008A3DAC" w:rsidRPr="000B3CDD">
        <w:rPr>
          <w:rFonts w:ascii="Times New Roman" w:hAnsi="Times New Roman" w:cs="Times New Roman"/>
          <w:bCs/>
          <w:sz w:val="24"/>
        </w:rPr>
        <w:t xml:space="preserve"> elongation</w:t>
      </w:r>
      <w:r w:rsidR="0005717C">
        <w:rPr>
          <w:rFonts w:ascii="Times New Roman" w:hAnsi="Times New Roman" w:cs="Times New Roman"/>
          <w:bCs/>
          <w:sz w:val="24"/>
        </w:rPr>
        <w:t xml:space="preserve"> in the study</w:t>
      </w:r>
      <w:r w:rsidR="008A3DAC" w:rsidRPr="000B3CDD">
        <w:rPr>
          <w:rFonts w:ascii="Times New Roman" w:hAnsi="Times New Roman" w:cs="Times New Roman"/>
          <w:bCs/>
          <w:sz w:val="24"/>
        </w:rPr>
        <w:t xml:space="preserve">, good tensile strength and suitable hardness for 3D UV printing. </w:t>
      </w:r>
    </w:p>
    <w:p w14:paraId="2A252A13" w14:textId="049BD4CD" w:rsidR="00BC0FB3" w:rsidRDefault="008A3DAC"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It is also observed that higher vinyl</w:t>
      </w:r>
      <w:r w:rsidR="001F29E0" w:rsidRPr="000B3CDD">
        <w:rPr>
          <w:rFonts w:ascii="Times New Roman" w:hAnsi="Times New Roman" w:cs="Times New Roman"/>
          <w:bCs/>
          <w:sz w:val="24"/>
        </w:rPr>
        <w:t xml:space="preserve"> content</w:t>
      </w:r>
      <w:r w:rsidRPr="000B3CDD">
        <w:rPr>
          <w:rFonts w:ascii="Times New Roman" w:hAnsi="Times New Roman" w:cs="Times New Roman"/>
          <w:bCs/>
          <w:sz w:val="24"/>
        </w:rPr>
        <w:t xml:space="preserve"> in VQ gives greater hardness, storage modulus and cure rate.</w:t>
      </w:r>
      <w:r w:rsidR="001F29E0" w:rsidRPr="000B3CDD">
        <w:rPr>
          <w:rFonts w:ascii="Times New Roman" w:hAnsi="Times New Roman" w:cs="Times New Roman"/>
          <w:bCs/>
          <w:sz w:val="24"/>
        </w:rPr>
        <w:t xml:space="preserve">  </w:t>
      </w:r>
    </w:p>
    <w:p w14:paraId="44453354" w14:textId="22D50DFB" w:rsidR="001F29E0" w:rsidRDefault="001F29E0"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We 3D print</w:t>
      </w:r>
      <w:r w:rsidR="00917C7F">
        <w:rPr>
          <w:rFonts w:ascii="Times New Roman" w:hAnsi="Times New Roman" w:cs="Times New Roman"/>
          <w:bCs/>
          <w:sz w:val="24"/>
        </w:rPr>
        <w:t>ed</w:t>
      </w:r>
      <w:r w:rsidRPr="000B3CDD">
        <w:rPr>
          <w:rFonts w:ascii="Times New Roman" w:hAnsi="Times New Roman" w:cs="Times New Roman"/>
          <w:bCs/>
          <w:sz w:val="24"/>
        </w:rPr>
        <w:t xml:space="preserve"> the VQ92 (1.07% vinyl) </w:t>
      </w:r>
      <w:r w:rsidR="00EB39F5" w:rsidRPr="000B3CDD">
        <w:rPr>
          <w:rFonts w:ascii="Times New Roman" w:hAnsi="Times New Roman" w:cs="Times New Roman"/>
          <w:bCs/>
          <w:sz w:val="24"/>
        </w:rPr>
        <w:t xml:space="preserve">formulation show in the first column of </w:t>
      </w:r>
      <w:r w:rsidR="00204EA2">
        <w:rPr>
          <w:rFonts w:ascii="Times New Roman" w:hAnsi="Times New Roman" w:cs="Times New Roman"/>
          <w:bCs/>
          <w:sz w:val="24"/>
        </w:rPr>
        <w:t>table 12</w:t>
      </w:r>
      <w:r w:rsidR="00EB39F5" w:rsidRPr="000B3CDD">
        <w:rPr>
          <w:rFonts w:ascii="Times New Roman" w:hAnsi="Times New Roman" w:cs="Times New Roman"/>
          <w:bCs/>
          <w:sz w:val="24"/>
        </w:rPr>
        <w:t>.  The materials were whit</w:t>
      </w:r>
      <w:r w:rsidR="004F3ABB">
        <w:rPr>
          <w:rFonts w:ascii="Times New Roman" w:hAnsi="Times New Roman" w:cs="Times New Roman"/>
          <w:bCs/>
          <w:sz w:val="24"/>
        </w:rPr>
        <w:t>e</w:t>
      </w:r>
      <w:r w:rsidR="00EB39F5" w:rsidRPr="000B3CDD">
        <w:rPr>
          <w:rFonts w:ascii="Times New Roman" w:hAnsi="Times New Roman" w:cs="Times New Roman"/>
          <w:bCs/>
          <w:sz w:val="24"/>
        </w:rPr>
        <w:t xml:space="preserve">, opaque with good mechanical properties.  </w:t>
      </w:r>
      <w:r w:rsidR="004E5030">
        <w:rPr>
          <w:rFonts w:ascii="Times New Roman" w:hAnsi="Times New Roman" w:cs="Times New Roman"/>
          <w:bCs/>
          <w:sz w:val="24"/>
        </w:rPr>
        <w:t>Addit</w:t>
      </w:r>
      <w:r w:rsidR="00917C7F">
        <w:rPr>
          <w:rFonts w:ascii="Times New Roman" w:hAnsi="Times New Roman" w:cs="Times New Roman"/>
          <w:bCs/>
          <w:sz w:val="24"/>
        </w:rPr>
        <w:t>i</w:t>
      </w:r>
      <w:r w:rsidR="004E5030">
        <w:rPr>
          <w:rFonts w:ascii="Times New Roman" w:hAnsi="Times New Roman" w:cs="Times New Roman"/>
          <w:bCs/>
          <w:sz w:val="24"/>
        </w:rPr>
        <w:t xml:space="preserve">onal formulations </w:t>
      </w:r>
      <w:r w:rsidR="0005717C">
        <w:rPr>
          <w:rFonts w:ascii="Times New Roman" w:hAnsi="Times New Roman" w:cs="Times New Roman"/>
          <w:bCs/>
          <w:sz w:val="24"/>
        </w:rPr>
        <w:t>from which we printed</w:t>
      </w:r>
      <w:r w:rsidR="004E5030">
        <w:rPr>
          <w:rFonts w:ascii="Times New Roman" w:hAnsi="Times New Roman" w:cs="Times New Roman"/>
          <w:bCs/>
          <w:sz w:val="24"/>
        </w:rPr>
        <w:t xml:space="preserve"> additives are shown in table 13.</w:t>
      </w:r>
    </w:p>
    <w:tbl>
      <w:tblPr>
        <w:tblStyle w:val="PlainTable2"/>
        <w:tblW w:w="0" w:type="auto"/>
        <w:tblLook w:val="04A0" w:firstRow="1" w:lastRow="0" w:firstColumn="1" w:lastColumn="0" w:noHBand="0" w:noVBand="1"/>
      </w:tblPr>
      <w:tblGrid>
        <w:gridCol w:w="3024"/>
        <w:gridCol w:w="2016"/>
        <w:gridCol w:w="2016"/>
      </w:tblGrid>
      <w:tr w:rsidR="004E5030" w14:paraId="32C84B2C" w14:textId="77777777" w:rsidTr="000571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vAlign w:val="bottom"/>
            <w:hideMark/>
          </w:tcPr>
          <w:p w14:paraId="7819FEAD" w14:textId="77777777" w:rsidR="004E5030" w:rsidRPr="00F02E52" w:rsidRDefault="004E5030" w:rsidP="0005717C">
            <w:pPr>
              <w:jc w:val="right"/>
              <w:rPr>
                <w:rFonts w:ascii="Times New Roman" w:hAnsi="Times New Roman" w:cs="Times New Roman"/>
              </w:rPr>
            </w:pPr>
            <w:r w:rsidRPr="00F02E52">
              <w:rPr>
                <w:rFonts w:ascii="Times New Roman" w:hAnsi="Times New Roman" w:cs="Times New Roman"/>
              </w:rPr>
              <w:t> </w:t>
            </w:r>
            <w:r w:rsidRPr="00F02E52">
              <w:rPr>
                <w:rFonts w:ascii="Times New Roman" w:eastAsia="Times New Roman" w:hAnsi="Times New Roman" w:cs="Times New Roman"/>
                <w:color w:val="000000"/>
                <w:sz w:val="24"/>
                <w:szCs w:val="24"/>
              </w:rPr>
              <w:t>Component</w:t>
            </w:r>
          </w:p>
        </w:tc>
        <w:tc>
          <w:tcPr>
            <w:tcW w:w="2016" w:type="dxa"/>
            <w:noWrap/>
            <w:hideMark/>
          </w:tcPr>
          <w:p w14:paraId="184C20FF" w14:textId="77777777" w:rsidR="004E5030" w:rsidRPr="00F02E52" w:rsidRDefault="004E5030" w:rsidP="00057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YL2-153A</w:t>
            </w:r>
          </w:p>
        </w:tc>
        <w:tc>
          <w:tcPr>
            <w:tcW w:w="2016" w:type="dxa"/>
            <w:noWrap/>
            <w:hideMark/>
          </w:tcPr>
          <w:p w14:paraId="3B9A8AB6" w14:textId="77777777" w:rsidR="004E5030" w:rsidRPr="00F02E52" w:rsidRDefault="004E5030" w:rsidP="000571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YL2-153B</w:t>
            </w:r>
          </w:p>
        </w:tc>
      </w:tr>
      <w:tr w:rsidR="004E5030" w14:paraId="08C3351C"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vAlign w:val="bottom"/>
            <w:hideMark/>
          </w:tcPr>
          <w:p w14:paraId="48F8B5C5" w14:textId="77777777" w:rsidR="004E5030" w:rsidRPr="00F02E52" w:rsidRDefault="004E5030" w:rsidP="0005717C">
            <w:pPr>
              <w:jc w:val="right"/>
              <w:rPr>
                <w:rFonts w:ascii="Times New Roman" w:hAnsi="Times New Roman" w:cs="Times New Roman"/>
              </w:rPr>
            </w:pPr>
            <w:r>
              <w:rPr>
                <w:rFonts w:ascii="Times New Roman" w:hAnsi="Times New Roman" w:cs="Times New Roman"/>
              </w:rPr>
              <w:t>Proprietary MQT(SH) resins</w:t>
            </w:r>
          </w:p>
        </w:tc>
        <w:tc>
          <w:tcPr>
            <w:tcW w:w="2016" w:type="dxa"/>
            <w:noWrap/>
            <w:hideMark/>
          </w:tcPr>
          <w:p w14:paraId="086217CB" w14:textId="77777777" w:rsidR="004E5030" w:rsidRPr="00F02E52" w:rsidRDefault="004E5030" w:rsidP="000571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21.47%</w:t>
            </w:r>
          </w:p>
        </w:tc>
        <w:tc>
          <w:tcPr>
            <w:tcW w:w="2016" w:type="dxa"/>
            <w:noWrap/>
            <w:hideMark/>
          </w:tcPr>
          <w:p w14:paraId="36377654" w14:textId="77777777" w:rsidR="004E5030" w:rsidRPr="00F02E52" w:rsidRDefault="004E5030" w:rsidP="000571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15.05%</w:t>
            </w:r>
          </w:p>
        </w:tc>
      </w:tr>
      <w:tr w:rsidR="004E5030" w14:paraId="237260B7"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noWrap/>
            <w:vAlign w:val="bottom"/>
            <w:hideMark/>
          </w:tcPr>
          <w:p w14:paraId="43D91650" w14:textId="77777777" w:rsidR="004E5030" w:rsidRPr="00F02E52" w:rsidRDefault="004E5030" w:rsidP="0005717C">
            <w:pPr>
              <w:jc w:val="right"/>
              <w:rPr>
                <w:rFonts w:ascii="Times New Roman" w:hAnsi="Times New Roman" w:cs="Times New Roman"/>
              </w:rPr>
            </w:pPr>
            <w:r w:rsidRPr="00F02E52">
              <w:rPr>
                <w:rFonts w:ascii="Times New Roman" w:hAnsi="Times New Roman" w:cs="Times New Roman"/>
              </w:rPr>
              <w:t>65K</w:t>
            </w:r>
          </w:p>
        </w:tc>
        <w:tc>
          <w:tcPr>
            <w:tcW w:w="2016" w:type="dxa"/>
            <w:noWrap/>
            <w:hideMark/>
          </w:tcPr>
          <w:p w14:paraId="7A39DC2B" w14:textId="77777777" w:rsidR="004E5030" w:rsidRPr="00F02E52" w:rsidRDefault="004E5030" w:rsidP="00057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42.30%</w:t>
            </w:r>
          </w:p>
        </w:tc>
        <w:tc>
          <w:tcPr>
            <w:tcW w:w="2016" w:type="dxa"/>
            <w:noWrap/>
            <w:hideMark/>
          </w:tcPr>
          <w:p w14:paraId="18C0470C" w14:textId="77777777" w:rsidR="004E5030" w:rsidRPr="00F02E52" w:rsidRDefault="004E5030" w:rsidP="00057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45.75%</w:t>
            </w:r>
          </w:p>
        </w:tc>
      </w:tr>
      <w:tr w:rsidR="004E5030" w14:paraId="71F80906"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vAlign w:val="bottom"/>
            <w:hideMark/>
          </w:tcPr>
          <w:p w14:paraId="75F51FA6" w14:textId="77777777" w:rsidR="004E5030" w:rsidRPr="00F02E52" w:rsidRDefault="004E5030" w:rsidP="0005717C">
            <w:pPr>
              <w:jc w:val="right"/>
              <w:rPr>
                <w:rFonts w:ascii="Times New Roman" w:hAnsi="Times New Roman" w:cs="Times New Roman"/>
              </w:rPr>
            </w:pPr>
            <w:r w:rsidRPr="00F02E52">
              <w:rPr>
                <w:rFonts w:ascii="Times New Roman" w:hAnsi="Times New Roman" w:cs="Times New Roman"/>
              </w:rPr>
              <w:t>VQT83-30</w:t>
            </w:r>
          </w:p>
        </w:tc>
        <w:tc>
          <w:tcPr>
            <w:tcW w:w="2016" w:type="dxa"/>
            <w:noWrap/>
            <w:hideMark/>
          </w:tcPr>
          <w:p w14:paraId="57CC14F8" w14:textId="77777777" w:rsidR="004E5030" w:rsidRPr="00F02E52" w:rsidRDefault="004E5030" w:rsidP="000571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35.64%</w:t>
            </w:r>
          </w:p>
        </w:tc>
        <w:tc>
          <w:tcPr>
            <w:tcW w:w="2016" w:type="dxa"/>
            <w:noWrap/>
            <w:hideMark/>
          </w:tcPr>
          <w:p w14:paraId="4B4D5D10" w14:textId="77777777" w:rsidR="004E5030" w:rsidRPr="00F02E52" w:rsidRDefault="004E5030" w:rsidP="000571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38.55%</w:t>
            </w:r>
          </w:p>
        </w:tc>
      </w:tr>
      <w:tr w:rsidR="004E5030" w14:paraId="17192EC7"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noWrap/>
            <w:vAlign w:val="bottom"/>
            <w:hideMark/>
          </w:tcPr>
          <w:p w14:paraId="537F1FB1" w14:textId="77777777" w:rsidR="004E5030" w:rsidRPr="00F02E52" w:rsidRDefault="004E5030" w:rsidP="0005717C">
            <w:pPr>
              <w:jc w:val="right"/>
              <w:rPr>
                <w:rFonts w:ascii="Times New Roman" w:hAnsi="Times New Roman" w:cs="Times New Roman"/>
              </w:rPr>
            </w:pPr>
            <w:r w:rsidRPr="00F02E52">
              <w:rPr>
                <w:rFonts w:ascii="Times New Roman" w:hAnsi="Times New Roman" w:cs="Times New Roman"/>
              </w:rPr>
              <w:t>TPO-L</w:t>
            </w:r>
          </w:p>
        </w:tc>
        <w:tc>
          <w:tcPr>
            <w:tcW w:w="2016" w:type="dxa"/>
            <w:noWrap/>
            <w:hideMark/>
          </w:tcPr>
          <w:p w14:paraId="4EEFB486" w14:textId="77777777" w:rsidR="004E5030" w:rsidRPr="00F02E52" w:rsidRDefault="004E5030" w:rsidP="00057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0.59%</w:t>
            </w:r>
          </w:p>
        </w:tc>
        <w:tc>
          <w:tcPr>
            <w:tcW w:w="2016" w:type="dxa"/>
            <w:noWrap/>
            <w:hideMark/>
          </w:tcPr>
          <w:p w14:paraId="5CED4FBF" w14:textId="77777777" w:rsidR="004E5030" w:rsidRPr="00F02E52" w:rsidRDefault="004E5030" w:rsidP="00057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2E52">
              <w:rPr>
                <w:rFonts w:ascii="Times New Roman" w:hAnsi="Times New Roman" w:cs="Times New Roman"/>
              </w:rPr>
              <w:t>0.64%</w:t>
            </w:r>
          </w:p>
        </w:tc>
      </w:tr>
      <w:tr w:rsidR="004E5030" w:rsidRPr="00F05DDB" w14:paraId="12495A99"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bottom w:val="single" w:sz="18" w:space="0" w:color="auto"/>
            </w:tcBorders>
            <w:noWrap/>
            <w:hideMark/>
          </w:tcPr>
          <w:p w14:paraId="3C243A58" w14:textId="6FFBF468"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SH/</w:t>
            </w:r>
            <w:r w:rsidR="0005717C">
              <w:rPr>
                <w:rFonts w:asciiTheme="majorBidi" w:eastAsia="Times New Roman" w:hAnsiTheme="majorBidi" w:cstheme="majorBidi"/>
                <w:color w:val="000000"/>
                <w:sz w:val="24"/>
                <w:szCs w:val="24"/>
              </w:rPr>
              <w:t>vinyl</w:t>
            </w:r>
          </w:p>
        </w:tc>
        <w:tc>
          <w:tcPr>
            <w:tcW w:w="2016" w:type="dxa"/>
            <w:tcBorders>
              <w:bottom w:val="single" w:sz="18" w:space="0" w:color="auto"/>
            </w:tcBorders>
            <w:noWrap/>
            <w:hideMark/>
          </w:tcPr>
          <w:p w14:paraId="54DF28B2"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3.63</w:t>
            </w:r>
          </w:p>
        </w:tc>
        <w:tc>
          <w:tcPr>
            <w:tcW w:w="2016" w:type="dxa"/>
            <w:tcBorders>
              <w:bottom w:val="single" w:sz="18" w:space="0" w:color="auto"/>
            </w:tcBorders>
            <w:noWrap/>
            <w:hideMark/>
          </w:tcPr>
          <w:p w14:paraId="10290FA1"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3.63</w:t>
            </w:r>
          </w:p>
        </w:tc>
      </w:tr>
      <w:tr w:rsidR="004E5030" w:rsidRPr="00F05DDB" w14:paraId="54B10A2D"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4" w:space="0" w:color="7F7F7F" w:themeColor="text1" w:themeTint="80"/>
            </w:tcBorders>
            <w:noWrap/>
            <w:hideMark/>
          </w:tcPr>
          <w:p w14:paraId="23256185"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Tensile Strength (kPa)</w:t>
            </w:r>
          </w:p>
        </w:tc>
        <w:tc>
          <w:tcPr>
            <w:tcW w:w="2016" w:type="dxa"/>
            <w:tcBorders>
              <w:top w:val="single" w:sz="4" w:space="0" w:color="7F7F7F" w:themeColor="text1" w:themeTint="80"/>
            </w:tcBorders>
            <w:noWrap/>
            <w:hideMark/>
          </w:tcPr>
          <w:p w14:paraId="6C1AFF29"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3,495.98</w:t>
            </w:r>
          </w:p>
        </w:tc>
        <w:tc>
          <w:tcPr>
            <w:tcW w:w="2016" w:type="dxa"/>
            <w:tcBorders>
              <w:top w:val="single" w:sz="4" w:space="0" w:color="7F7F7F" w:themeColor="text1" w:themeTint="80"/>
            </w:tcBorders>
            <w:noWrap/>
            <w:hideMark/>
          </w:tcPr>
          <w:p w14:paraId="62BBAB8C"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2,303.68</w:t>
            </w:r>
          </w:p>
        </w:tc>
      </w:tr>
      <w:tr w:rsidR="004E5030" w:rsidRPr="00F05DDB" w14:paraId="5334AB88"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26E044E7"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lastRenderedPageBreak/>
              <w:t>Elongation (%)</w:t>
            </w:r>
          </w:p>
        </w:tc>
        <w:tc>
          <w:tcPr>
            <w:tcW w:w="2016" w:type="dxa"/>
            <w:noWrap/>
            <w:hideMark/>
          </w:tcPr>
          <w:p w14:paraId="04C0229F"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99.07</w:t>
            </w:r>
          </w:p>
        </w:tc>
        <w:tc>
          <w:tcPr>
            <w:tcW w:w="2016" w:type="dxa"/>
            <w:noWrap/>
            <w:hideMark/>
          </w:tcPr>
          <w:p w14:paraId="59FCD2ED"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55.87</w:t>
            </w:r>
          </w:p>
        </w:tc>
      </w:tr>
      <w:tr w:rsidR="004E5030" w:rsidRPr="00F05DDB" w14:paraId="720B5B58"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26A56DA7"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Total Energy (J/m)</w:t>
            </w:r>
          </w:p>
        </w:tc>
        <w:tc>
          <w:tcPr>
            <w:tcW w:w="2016" w:type="dxa"/>
            <w:noWrap/>
            <w:hideMark/>
          </w:tcPr>
          <w:p w14:paraId="336C7310"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262.95</w:t>
            </w:r>
          </w:p>
        </w:tc>
        <w:tc>
          <w:tcPr>
            <w:tcW w:w="2016" w:type="dxa"/>
            <w:noWrap/>
            <w:hideMark/>
          </w:tcPr>
          <w:p w14:paraId="62870D05"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104.34</w:t>
            </w:r>
          </w:p>
        </w:tc>
      </w:tr>
      <w:tr w:rsidR="004E5030" w:rsidRPr="00F05DDB" w14:paraId="1042CC71"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38BC39B4"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Tear Strength (N/mm)</w:t>
            </w:r>
          </w:p>
        </w:tc>
        <w:tc>
          <w:tcPr>
            <w:tcW w:w="2016" w:type="dxa"/>
            <w:noWrap/>
            <w:hideMark/>
          </w:tcPr>
          <w:p w14:paraId="27FE7640"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6.81</w:t>
            </w:r>
          </w:p>
        </w:tc>
        <w:tc>
          <w:tcPr>
            <w:tcW w:w="2016" w:type="dxa"/>
            <w:noWrap/>
            <w:hideMark/>
          </w:tcPr>
          <w:p w14:paraId="680B3024"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5.33</w:t>
            </w:r>
          </w:p>
        </w:tc>
      </w:tr>
      <w:tr w:rsidR="004E5030" w:rsidRPr="00F05DDB" w14:paraId="499400CF"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6DA9CC16"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Shore A Hardness</w:t>
            </w:r>
          </w:p>
        </w:tc>
        <w:tc>
          <w:tcPr>
            <w:tcW w:w="2016" w:type="dxa"/>
            <w:noWrap/>
            <w:hideMark/>
          </w:tcPr>
          <w:p w14:paraId="26075B4F"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55.00</w:t>
            </w:r>
          </w:p>
        </w:tc>
        <w:tc>
          <w:tcPr>
            <w:tcW w:w="2016" w:type="dxa"/>
            <w:noWrap/>
            <w:hideMark/>
          </w:tcPr>
          <w:p w14:paraId="0346AE29"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53.00</w:t>
            </w:r>
          </w:p>
        </w:tc>
      </w:tr>
      <w:tr w:rsidR="004E5030" w:rsidRPr="00F05DDB" w14:paraId="3614F9E7"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4DEFDB98"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G' (Pa)</w:t>
            </w:r>
          </w:p>
        </w:tc>
        <w:tc>
          <w:tcPr>
            <w:tcW w:w="2016" w:type="dxa"/>
            <w:noWrap/>
            <w:hideMark/>
          </w:tcPr>
          <w:p w14:paraId="05C83143"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6.41E+05</w:t>
            </w:r>
          </w:p>
        </w:tc>
        <w:tc>
          <w:tcPr>
            <w:tcW w:w="2016" w:type="dxa"/>
            <w:noWrap/>
            <w:hideMark/>
          </w:tcPr>
          <w:p w14:paraId="6C167F0D"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1.20E+06</w:t>
            </w:r>
          </w:p>
        </w:tc>
      </w:tr>
      <w:tr w:rsidR="004E5030" w:rsidRPr="00F05DDB" w14:paraId="03CF3C63"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5DC3E736"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G" (Pa)</w:t>
            </w:r>
          </w:p>
        </w:tc>
        <w:tc>
          <w:tcPr>
            <w:tcW w:w="2016" w:type="dxa"/>
            <w:noWrap/>
            <w:hideMark/>
          </w:tcPr>
          <w:p w14:paraId="3F89E9B8"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1.14E+05</w:t>
            </w:r>
          </w:p>
        </w:tc>
        <w:tc>
          <w:tcPr>
            <w:tcW w:w="2016" w:type="dxa"/>
            <w:noWrap/>
            <w:hideMark/>
          </w:tcPr>
          <w:p w14:paraId="28D80F49"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5.23E+04</w:t>
            </w:r>
          </w:p>
        </w:tc>
      </w:tr>
      <w:tr w:rsidR="004E5030" w:rsidRPr="00F05DDB" w14:paraId="418A7B03" w14:textId="77777777" w:rsidTr="00057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404C65C6"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tan delta</w:t>
            </w:r>
          </w:p>
        </w:tc>
        <w:tc>
          <w:tcPr>
            <w:tcW w:w="2016" w:type="dxa"/>
            <w:noWrap/>
            <w:hideMark/>
          </w:tcPr>
          <w:p w14:paraId="4DE94587"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0.18</w:t>
            </w:r>
          </w:p>
        </w:tc>
        <w:tc>
          <w:tcPr>
            <w:tcW w:w="2016" w:type="dxa"/>
            <w:noWrap/>
            <w:hideMark/>
          </w:tcPr>
          <w:p w14:paraId="091D3BC4" w14:textId="77777777" w:rsidR="004E5030" w:rsidRPr="00F05DDB" w:rsidRDefault="004E5030" w:rsidP="0005717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0.04</w:t>
            </w:r>
          </w:p>
        </w:tc>
      </w:tr>
      <w:tr w:rsidR="004E5030" w:rsidRPr="00F05DDB" w14:paraId="6B6A4FE9" w14:textId="77777777" w:rsidTr="0005717C">
        <w:trPr>
          <w:trHeight w:val="300"/>
        </w:trPr>
        <w:tc>
          <w:tcPr>
            <w:cnfStyle w:val="001000000000" w:firstRow="0" w:lastRow="0" w:firstColumn="1" w:lastColumn="0" w:oddVBand="0" w:evenVBand="0" w:oddHBand="0" w:evenHBand="0" w:firstRowFirstColumn="0" w:firstRowLastColumn="0" w:lastRowFirstColumn="0" w:lastRowLastColumn="0"/>
            <w:tcW w:w="3024" w:type="dxa"/>
            <w:noWrap/>
            <w:hideMark/>
          </w:tcPr>
          <w:p w14:paraId="789DED64" w14:textId="77777777" w:rsidR="004E5030" w:rsidRPr="00F05DDB" w:rsidRDefault="004E5030" w:rsidP="0005717C">
            <w:pPr>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Cure rate (Pa/s)</w:t>
            </w:r>
          </w:p>
        </w:tc>
        <w:tc>
          <w:tcPr>
            <w:tcW w:w="2016" w:type="dxa"/>
            <w:noWrap/>
            <w:hideMark/>
          </w:tcPr>
          <w:p w14:paraId="5DA90438"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8.65E+04</w:t>
            </w:r>
          </w:p>
        </w:tc>
        <w:tc>
          <w:tcPr>
            <w:tcW w:w="2016" w:type="dxa"/>
            <w:noWrap/>
            <w:hideMark/>
          </w:tcPr>
          <w:p w14:paraId="3813D1F4" w14:textId="77777777" w:rsidR="004E5030" w:rsidRPr="00F05DDB" w:rsidRDefault="004E5030" w:rsidP="0005717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05DDB">
              <w:rPr>
                <w:rFonts w:asciiTheme="majorBidi" w:eastAsia="Times New Roman" w:hAnsiTheme="majorBidi" w:cstheme="majorBidi"/>
                <w:color w:val="000000"/>
                <w:sz w:val="24"/>
                <w:szCs w:val="24"/>
              </w:rPr>
              <w:t>2.87E+05</w:t>
            </w:r>
          </w:p>
        </w:tc>
      </w:tr>
    </w:tbl>
    <w:p w14:paraId="6888886A" w14:textId="3179B98A" w:rsidR="004E5030" w:rsidRDefault="0005717C" w:rsidP="004E5030">
      <w:pPr>
        <w:jc w:val="both"/>
        <w:rPr>
          <w:rFonts w:ascii="Times New Roman" w:hAnsi="Times New Roman" w:cs="Times New Roman"/>
          <w:bCs/>
          <w:sz w:val="24"/>
        </w:rPr>
      </w:pPr>
      <w:r>
        <w:rPr>
          <w:rFonts w:ascii="Times New Roman" w:hAnsi="Times New Roman" w:cs="Times New Roman"/>
          <w:bCs/>
          <w:noProof/>
          <w:sz w:val="24"/>
        </w:rPr>
        <w:drawing>
          <wp:anchor distT="0" distB="0" distL="114300" distR="114300" simplePos="0" relativeHeight="251667456" behindDoc="0" locked="0" layoutInCell="1" allowOverlap="1" wp14:anchorId="05CADD16" wp14:editId="3443317E">
            <wp:simplePos x="0" y="0"/>
            <wp:positionH relativeFrom="column">
              <wp:posOffset>2152650</wp:posOffset>
            </wp:positionH>
            <wp:positionV relativeFrom="paragraph">
              <wp:posOffset>328295</wp:posOffset>
            </wp:positionV>
            <wp:extent cx="3865880" cy="2899410"/>
            <wp:effectExtent l="0" t="0" r="127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799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65880" cy="28994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noProof/>
          <w:sz w:val="24"/>
          <w:szCs w:val="24"/>
        </w:rPr>
        <w:drawing>
          <wp:anchor distT="0" distB="0" distL="114300" distR="114300" simplePos="0" relativeHeight="251664384" behindDoc="0" locked="0" layoutInCell="1" allowOverlap="1" wp14:anchorId="58E64491" wp14:editId="10CE79EE">
            <wp:simplePos x="0" y="0"/>
            <wp:positionH relativeFrom="margin">
              <wp:align>left</wp:align>
            </wp:positionH>
            <wp:positionV relativeFrom="paragraph">
              <wp:posOffset>314765</wp:posOffset>
            </wp:positionV>
            <wp:extent cx="2129155" cy="2950845"/>
            <wp:effectExtent l="0" t="0" r="444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967.JPEG"/>
                    <pic:cNvPicPr/>
                  </pic:nvPicPr>
                  <pic:blipFill rotWithShape="1">
                    <a:blip r:embed="rId15" cstate="print">
                      <a:extLst>
                        <a:ext uri="{28A0092B-C50C-407E-A947-70E740481C1C}">
                          <a14:useLocalDpi xmlns:a14="http://schemas.microsoft.com/office/drawing/2010/main" val="0"/>
                        </a:ext>
                      </a:extLst>
                    </a:blip>
                    <a:srcRect r="19800" b="16665"/>
                    <a:stretch/>
                  </pic:blipFill>
                  <pic:spPr bwMode="auto">
                    <a:xfrm>
                      <a:off x="0" y="0"/>
                      <a:ext cx="2142727" cy="296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030">
        <w:rPr>
          <w:rFonts w:ascii="Times New Roman" w:hAnsi="Times New Roman" w:cs="Times New Roman"/>
          <w:bCs/>
          <w:sz w:val="24"/>
        </w:rPr>
        <w:t xml:space="preserve">Table 13: formulations </w:t>
      </w:r>
      <w:r w:rsidR="00917C7F">
        <w:rPr>
          <w:rFonts w:ascii="Times New Roman" w:hAnsi="Times New Roman" w:cs="Times New Roman"/>
          <w:bCs/>
          <w:sz w:val="24"/>
        </w:rPr>
        <w:t xml:space="preserve">that were </w:t>
      </w:r>
      <w:r w:rsidR="004E5030">
        <w:rPr>
          <w:rFonts w:ascii="Times New Roman" w:hAnsi="Times New Roman" w:cs="Times New Roman"/>
          <w:bCs/>
          <w:sz w:val="24"/>
        </w:rPr>
        <w:t>3D printed.</w:t>
      </w:r>
    </w:p>
    <w:p w14:paraId="5AB8A18A" w14:textId="7FDF4ABD" w:rsidR="004E5030" w:rsidRDefault="0005717C" w:rsidP="004E5030">
      <w:pPr>
        <w:spacing w:line="240" w:lineRule="auto"/>
        <w:rPr>
          <w:rFonts w:ascii="Times New Roman" w:hAnsi="Times New Roman" w:cs="Times New Roman"/>
          <w:sz w:val="24"/>
          <w:szCs w:val="24"/>
        </w:rPr>
      </w:pPr>
      <w:r>
        <w:rPr>
          <w:rFonts w:ascii="Times New Roman" w:hAnsi="Times New Roman" w:cs="Times New Roman"/>
          <w:bCs/>
          <w:noProof/>
          <w:sz w:val="24"/>
          <w:szCs w:val="24"/>
        </w:rPr>
        <w:drawing>
          <wp:anchor distT="0" distB="0" distL="114300" distR="114300" simplePos="0" relativeHeight="251665408" behindDoc="0" locked="0" layoutInCell="1" allowOverlap="1" wp14:anchorId="27D7F4AD" wp14:editId="78E41D8C">
            <wp:simplePos x="0" y="0"/>
            <wp:positionH relativeFrom="column">
              <wp:posOffset>3289300</wp:posOffset>
            </wp:positionH>
            <wp:positionV relativeFrom="paragraph">
              <wp:posOffset>3265805</wp:posOffset>
            </wp:positionV>
            <wp:extent cx="3223260" cy="241744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010.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3260" cy="24174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noProof/>
          <w:sz w:val="24"/>
        </w:rPr>
        <w:drawing>
          <wp:anchor distT="0" distB="0" distL="114300" distR="114300" simplePos="0" relativeHeight="251666432" behindDoc="0" locked="0" layoutInCell="1" allowOverlap="1" wp14:anchorId="01EF3206" wp14:editId="73EA26EC">
            <wp:simplePos x="0" y="0"/>
            <wp:positionH relativeFrom="margin">
              <wp:posOffset>16510</wp:posOffset>
            </wp:positionH>
            <wp:positionV relativeFrom="paragraph">
              <wp:posOffset>3251835</wp:posOffset>
            </wp:positionV>
            <wp:extent cx="3238500" cy="24288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009.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8500" cy="2428875"/>
                    </a:xfrm>
                    <a:prstGeom prst="rect">
                      <a:avLst/>
                    </a:prstGeom>
                  </pic:spPr>
                </pic:pic>
              </a:graphicData>
            </a:graphic>
            <wp14:sizeRelH relativeFrom="page">
              <wp14:pctWidth>0</wp14:pctWidth>
            </wp14:sizeRelH>
            <wp14:sizeRelV relativeFrom="page">
              <wp14:pctHeight>0</wp14:pctHeight>
            </wp14:sizeRelV>
          </wp:anchor>
        </w:drawing>
      </w:r>
      <w:r w:rsidR="004E5030">
        <w:rPr>
          <w:rFonts w:ascii="Times New Roman" w:hAnsi="Times New Roman" w:cs="Times New Roman"/>
          <w:sz w:val="24"/>
          <w:szCs w:val="24"/>
        </w:rPr>
        <w:t>Figure 3: YL2-153B formulation being 3D printed with hand held UV light.</w:t>
      </w:r>
    </w:p>
    <w:p w14:paraId="20A1EA8A" w14:textId="555F117C" w:rsidR="004E5030" w:rsidRPr="000B3CDD" w:rsidRDefault="004E5030" w:rsidP="004E5030">
      <w:pPr>
        <w:spacing w:line="240" w:lineRule="auto"/>
        <w:rPr>
          <w:rFonts w:ascii="Times New Roman" w:hAnsi="Times New Roman" w:cs="Times New Roman"/>
          <w:bCs/>
          <w:sz w:val="24"/>
        </w:rPr>
      </w:pPr>
      <w:r>
        <w:rPr>
          <w:rFonts w:ascii="Times New Roman" w:hAnsi="Times New Roman" w:cs="Times New Roman"/>
          <w:sz w:val="24"/>
          <w:szCs w:val="24"/>
        </w:rPr>
        <w:t>Figure 4: final additive pieces.</w:t>
      </w:r>
    </w:p>
    <w:p w14:paraId="1488CA54" w14:textId="77777777" w:rsidR="003A633C" w:rsidRDefault="003A633C" w:rsidP="002F1181">
      <w:pPr>
        <w:rPr>
          <w:rFonts w:ascii="Times New Roman" w:hAnsi="Times New Roman" w:cs="Times New Roman"/>
          <w:b/>
          <w:sz w:val="28"/>
          <w:szCs w:val="28"/>
        </w:rPr>
      </w:pPr>
    </w:p>
    <w:p w14:paraId="1E60D3BA" w14:textId="4D822315" w:rsidR="00ED7A7D" w:rsidRPr="000B3CDD" w:rsidRDefault="00ED7A7D" w:rsidP="002F1181">
      <w:pPr>
        <w:rPr>
          <w:rFonts w:ascii="Times New Roman" w:hAnsi="Times New Roman" w:cs="Times New Roman"/>
          <w:bCs/>
          <w:sz w:val="24"/>
          <w:szCs w:val="24"/>
        </w:rPr>
      </w:pPr>
      <w:r w:rsidRPr="000B3CDD">
        <w:rPr>
          <w:rFonts w:ascii="Times New Roman" w:hAnsi="Times New Roman" w:cs="Times New Roman"/>
          <w:b/>
          <w:sz w:val="28"/>
          <w:szCs w:val="28"/>
        </w:rPr>
        <w:lastRenderedPageBreak/>
        <w:t>Conclusion</w:t>
      </w:r>
    </w:p>
    <w:p w14:paraId="33986F6C" w14:textId="622C07C5" w:rsidR="00EB39F5" w:rsidRPr="000B3CDD" w:rsidRDefault="00EB39F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Regarding the VQT(SH) resin, the lower amounts of Q groups give good performance, using more Q than the SH 208-30Q results in decreased properties.  SH 208-20Q and SH 208-3Q gave the best </w:t>
      </w:r>
      <w:r w:rsidR="003A633C">
        <w:rPr>
          <w:rFonts w:ascii="Times New Roman" w:hAnsi="Times New Roman" w:cs="Times New Roman"/>
          <w:bCs/>
          <w:sz w:val="24"/>
        </w:rPr>
        <w:t xml:space="preserve">balance of </w:t>
      </w:r>
      <w:r w:rsidRPr="000B3CDD">
        <w:rPr>
          <w:rFonts w:ascii="Times New Roman" w:hAnsi="Times New Roman" w:cs="Times New Roman"/>
          <w:bCs/>
          <w:sz w:val="24"/>
        </w:rPr>
        <w:t xml:space="preserve">properties. </w:t>
      </w:r>
    </w:p>
    <w:p w14:paraId="05993E40" w14:textId="13D5B841" w:rsidR="00EB39F5" w:rsidRPr="000B3CDD" w:rsidRDefault="00EB39F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Regarding the VTQ resin, M/Q ratios of 0.8 are better than 0.9.  We did not explore the boundary of this trend, i.e. would M/Q of 0.7 be even better</w:t>
      </w:r>
      <w:r w:rsidR="003A633C">
        <w:rPr>
          <w:rFonts w:ascii="Times New Roman" w:hAnsi="Times New Roman" w:cs="Times New Roman"/>
          <w:bCs/>
          <w:sz w:val="24"/>
        </w:rPr>
        <w:t>?</w:t>
      </w:r>
      <w:r w:rsidRPr="000B3CDD">
        <w:rPr>
          <w:rFonts w:ascii="Times New Roman" w:hAnsi="Times New Roman" w:cs="Times New Roman"/>
          <w:bCs/>
          <w:sz w:val="24"/>
        </w:rPr>
        <w:t xml:space="preserve">  In our experience this M/Q ratio is not stable enough for commercial use.</w:t>
      </w:r>
    </w:p>
    <w:p w14:paraId="2C973B98" w14:textId="6D9B05A9" w:rsidR="00EB39F5" w:rsidRPr="000B3CDD" w:rsidRDefault="00EB39F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Introducing T groups in the VTQ resin provides lower viscosity as intended, but hardness and toughness suffer quickly.  In fact, the VQ (T=</w:t>
      </w:r>
      <w:r w:rsidR="0045114A" w:rsidRPr="000B3CDD">
        <w:rPr>
          <w:rFonts w:ascii="Times New Roman" w:hAnsi="Times New Roman" w:cs="Times New Roman"/>
          <w:bCs/>
          <w:sz w:val="24"/>
        </w:rPr>
        <w:t>0</w:t>
      </w:r>
      <w:r w:rsidRPr="000B3CDD">
        <w:rPr>
          <w:rFonts w:ascii="Times New Roman" w:hAnsi="Times New Roman" w:cs="Times New Roman"/>
          <w:bCs/>
          <w:sz w:val="24"/>
        </w:rPr>
        <w:t xml:space="preserve">) resins performed the best – independent of viscosity considerations.  </w:t>
      </w:r>
    </w:p>
    <w:p w14:paraId="536F5220" w14:textId="450BBF7C" w:rsidR="00EB39F5" w:rsidRPr="000B3CDD" w:rsidRDefault="00EB39F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 xml:space="preserve">The stoichiometry of </w:t>
      </w:r>
      <w:r w:rsidR="0005717C">
        <w:rPr>
          <w:rFonts w:ascii="Times New Roman" w:hAnsi="Times New Roman" w:cs="Times New Roman"/>
          <w:bCs/>
          <w:sz w:val="24"/>
        </w:rPr>
        <w:t>SH/vinyl</w:t>
      </w:r>
      <w:r w:rsidRPr="000B3CDD">
        <w:rPr>
          <w:rFonts w:ascii="Times New Roman" w:hAnsi="Times New Roman" w:cs="Times New Roman"/>
          <w:bCs/>
          <w:sz w:val="24"/>
        </w:rPr>
        <w:t xml:space="preserve"> is a critical parameter.  Too much VQ resin can hurt properties.  For the VQT(SH) resins specified above, up to about 17% VQ resin is positive, beyond that properties are lost.</w:t>
      </w:r>
    </w:p>
    <w:p w14:paraId="573FCD50" w14:textId="4AF1862A" w:rsidR="007E6902" w:rsidRPr="000B3CDD" w:rsidRDefault="00EB39F5"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Regarding the 65K, divinyl</w:t>
      </w:r>
      <w:r w:rsidR="006820A0">
        <w:rPr>
          <w:rFonts w:ascii="Times New Roman" w:hAnsi="Times New Roman" w:cs="Times New Roman"/>
          <w:bCs/>
          <w:sz w:val="24"/>
        </w:rPr>
        <w:t xml:space="preserve"> </w:t>
      </w:r>
      <w:r w:rsidRPr="000B3CDD">
        <w:rPr>
          <w:rFonts w:ascii="Times New Roman" w:hAnsi="Times New Roman" w:cs="Times New Roman"/>
          <w:bCs/>
          <w:sz w:val="24"/>
        </w:rPr>
        <w:t xml:space="preserve">silicone chain extender, increasing the amount of this product gives elongation and tear strength improvements but this comes with a large reduction of hardness and tensile strength.  No more than 5% excess is recommended. </w:t>
      </w:r>
    </w:p>
    <w:p w14:paraId="7333E934" w14:textId="130AE5F8" w:rsidR="00BC0FB3" w:rsidRPr="000B3CDD" w:rsidRDefault="007E6902" w:rsidP="002F1181">
      <w:pPr>
        <w:spacing w:line="240" w:lineRule="auto"/>
        <w:ind w:firstLine="720"/>
        <w:rPr>
          <w:rFonts w:ascii="Times New Roman" w:hAnsi="Times New Roman" w:cs="Times New Roman"/>
          <w:bCs/>
          <w:sz w:val="24"/>
        </w:rPr>
      </w:pPr>
      <w:r w:rsidRPr="000B3CDD">
        <w:rPr>
          <w:rFonts w:ascii="Times New Roman" w:hAnsi="Times New Roman" w:cs="Times New Roman"/>
          <w:bCs/>
          <w:sz w:val="24"/>
        </w:rPr>
        <w:t>Increasing the vinyl content of the 65K gave improved tensile strength, tear strength and flexibility.</w:t>
      </w:r>
      <w:r w:rsidR="00BC0FB3" w:rsidRPr="000B3CDD">
        <w:rPr>
          <w:rFonts w:ascii="Times New Roman" w:hAnsi="Times New Roman" w:cs="Times New Roman"/>
          <w:bCs/>
          <w:sz w:val="24"/>
        </w:rPr>
        <w:t xml:space="preserve"> </w:t>
      </w:r>
    </w:p>
    <w:p w14:paraId="291A10F3" w14:textId="5BB8E082" w:rsidR="004E5030" w:rsidRDefault="004E5030" w:rsidP="004E5030">
      <w:pPr>
        <w:ind w:firstLine="720"/>
        <w:jc w:val="both"/>
        <w:rPr>
          <w:rFonts w:ascii="Times New Roman" w:hAnsi="Times New Roman" w:cs="Times New Roman"/>
          <w:bCs/>
          <w:sz w:val="24"/>
        </w:rPr>
      </w:pPr>
      <w:r w:rsidRPr="000B3CDD">
        <w:rPr>
          <w:rFonts w:ascii="Times New Roman" w:hAnsi="Times New Roman" w:cs="Times New Roman"/>
          <w:bCs/>
          <w:sz w:val="24"/>
        </w:rPr>
        <w:t>We did isolate formulatio</w:t>
      </w:r>
      <w:r>
        <w:rPr>
          <w:rFonts w:ascii="Times New Roman" w:hAnsi="Times New Roman" w:cs="Times New Roman"/>
          <w:bCs/>
          <w:sz w:val="24"/>
        </w:rPr>
        <w:t>ns</w:t>
      </w:r>
      <w:r w:rsidRPr="000B3CDD">
        <w:rPr>
          <w:rFonts w:ascii="Times New Roman" w:hAnsi="Times New Roman" w:cs="Times New Roman"/>
          <w:bCs/>
          <w:sz w:val="24"/>
        </w:rPr>
        <w:t xml:space="preserve"> for 3D printing and were able to print multiple additive parts with good properties.  We used an </w:t>
      </w:r>
      <w:proofErr w:type="spellStart"/>
      <w:r w:rsidRPr="000B3CDD">
        <w:rPr>
          <w:rFonts w:ascii="Times New Roman" w:hAnsi="Times New Roman" w:cs="Times New Roman"/>
          <w:bCs/>
          <w:sz w:val="24"/>
        </w:rPr>
        <w:t>UltiMaker</w:t>
      </w:r>
      <w:proofErr w:type="spellEnd"/>
      <w:r w:rsidRPr="000B3CDD">
        <w:rPr>
          <w:rFonts w:ascii="Times New Roman" w:hAnsi="Times New Roman" w:cs="Times New Roman"/>
          <w:bCs/>
          <w:sz w:val="24"/>
        </w:rPr>
        <w:t xml:space="preserve"> 2+ FMD from Sturctra3D for 3D printing of the SH formulations due to the relatively high viscosity.  This is a thermal cured printer so we attached a UV lamp to the print head to effect UV curing</w:t>
      </w:r>
      <w:r>
        <w:rPr>
          <w:rFonts w:ascii="Times New Roman" w:hAnsi="Times New Roman" w:cs="Times New Roman"/>
          <w:bCs/>
          <w:sz w:val="24"/>
        </w:rPr>
        <w:t xml:space="preserve"> or held the light by hand. </w:t>
      </w:r>
    </w:p>
    <w:p w14:paraId="5E89CEEA" w14:textId="373E8959" w:rsidR="00917C7F" w:rsidRDefault="00917C7F" w:rsidP="004E5030">
      <w:pPr>
        <w:ind w:firstLine="720"/>
        <w:jc w:val="both"/>
        <w:rPr>
          <w:rFonts w:ascii="Times New Roman" w:hAnsi="Times New Roman" w:cs="Times New Roman"/>
          <w:bCs/>
          <w:sz w:val="24"/>
        </w:rPr>
      </w:pPr>
      <w:r>
        <w:rPr>
          <w:rFonts w:ascii="Times New Roman" w:hAnsi="Times New Roman" w:cs="Times New Roman"/>
          <w:bCs/>
          <w:sz w:val="24"/>
        </w:rPr>
        <w:t xml:space="preserve">Further optimization of this work into a commercial product will be guided by the conclusions on this report and customer’s needs.  </w:t>
      </w:r>
    </w:p>
    <w:sectPr w:rsidR="00917C7F" w:rsidSect="005C0AC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57AB8" w14:textId="77777777" w:rsidR="008F144E" w:rsidRDefault="008F144E" w:rsidP="00BD73F7">
      <w:pPr>
        <w:spacing w:after="0" w:line="240" w:lineRule="auto"/>
      </w:pPr>
      <w:r>
        <w:separator/>
      </w:r>
    </w:p>
  </w:endnote>
  <w:endnote w:type="continuationSeparator" w:id="0">
    <w:p w14:paraId="6F19BB25" w14:textId="77777777" w:rsidR="008F144E" w:rsidRDefault="008F144E" w:rsidP="00BD73F7">
      <w:pPr>
        <w:spacing w:after="0" w:line="240" w:lineRule="auto"/>
      </w:pPr>
      <w:r>
        <w:continuationSeparator/>
      </w:r>
    </w:p>
  </w:endnote>
  <w:endnote w:id="1">
    <w:p w14:paraId="4BF94604" w14:textId="47AB539B" w:rsidR="004E141D" w:rsidRPr="008301ED" w:rsidRDefault="004E141D">
      <w:pPr>
        <w:pStyle w:val="EndnoteText"/>
        <w:rPr>
          <w:rFonts w:ascii="Times New Roman" w:hAnsi="Times New Roman" w:cs="Times New Roman"/>
        </w:rPr>
      </w:pPr>
      <w:r w:rsidRPr="008301ED">
        <w:rPr>
          <w:rStyle w:val="EndnoteReference"/>
          <w:rFonts w:ascii="Times New Roman" w:hAnsi="Times New Roman" w:cs="Times New Roman"/>
        </w:rPr>
        <w:endnoteRef/>
      </w:r>
      <w:r w:rsidRPr="008301ED">
        <w:rPr>
          <w:rFonts w:ascii="Times New Roman" w:hAnsi="Times New Roman" w:cs="Times New Roman"/>
        </w:rPr>
        <w:t xml:space="preserve"> Ruckle et.al. Proceedings of the Waterborne Symposium, 2020.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F9B6B" w14:textId="77777777" w:rsidR="008F144E" w:rsidRDefault="008F144E" w:rsidP="00BD73F7">
      <w:pPr>
        <w:spacing w:after="0" w:line="240" w:lineRule="auto"/>
      </w:pPr>
      <w:r>
        <w:separator/>
      </w:r>
    </w:p>
  </w:footnote>
  <w:footnote w:type="continuationSeparator" w:id="0">
    <w:p w14:paraId="3F1B280A" w14:textId="77777777" w:rsidR="008F144E" w:rsidRDefault="008F144E" w:rsidP="00BD7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3A"/>
    <w:multiLevelType w:val="hybridMultilevel"/>
    <w:tmpl w:val="2C621D18"/>
    <w:lvl w:ilvl="0" w:tplc="03FC1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36F0"/>
    <w:multiLevelType w:val="hybridMultilevel"/>
    <w:tmpl w:val="39E6A3AA"/>
    <w:lvl w:ilvl="0" w:tplc="03FC1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F090C"/>
    <w:multiLevelType w:val="hybridMultilevel"/>
    <w:tmpl w:val="1DC214E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696321"/>
    <w:multiLevelType w:val="hybridMultilevel"/>
    <w:tmpl w:val="D2DCE398"/>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68E05E3"/>
    <w:multiLevelType w:val="hybridMultilevel"/>
    <w:tmpl w:val="F2C053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D37A40"/>
    <w:multiLevelType w:val="hybridMultilevel"/>
    <w:tmpl w:val="273C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21EB1"/>
    <w:multiLevelType w:val="hybridMultilevel"/>
    <w:tmpl w:val="742E9C50"/>
    <w:lvl w:ilvl="0" w:tplc="2FB82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7162F"/>
    <w:multiLevelType w:val="hybridMultilevel"/>
    <w:tmpl w:val="6B78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E116B"/>
    <w:multiLevelType w:val="hybridMultilevel"/>
    <w:tmpl w:val="483C899A"/>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8D66E8D"/>
    <w:multiLevelType w:val="hybridMultilevel"/>
    <w:tmpl w:val="AFC2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43499"/>
    <w:multiLevelType w:val="hybridMultilevel"/>
    <w:tmpl w:val="22EAD3D6"/>
    <w:lvl w:ilvl="0" w:tplc="03FC1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9"/>
  </w:num>
  <w:num w:numId="6">
    <w:abstractNumId w:val="6"/>
  </w:num>
  <w:num w:numId="7">
    <w:abstractNumId w:val="7"/>
  </w:num>
  <w:num w:numId="8">
    <w:abstractNumId w:val="1"/>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70"/>
    <w:rsid w:val="00012763"/>
    <w:rsid w:val="000321A8"/>
    <w:rsid w:val="00041CBA"/>
    <w:rsid w:val="0005717C"/>
    <w:rsid w:val="00065167"/>
    <w:rsid w:val="00087085"/>
    <w:rsid w:val="00091585"/>
    <w:rsid w:val="000B3CDD"/>
    <w:rsid w:val="000D2893"/>
    <w:rsid w:val="000D2C5F"/>
    <w:rsid w:val="000F4E66"/>
    <w:rsid w:val="00102B31"/>
    <w:rsid w:val="00105320"/>
    <w:rsid w:val="00105E07"/>
    <w:rsid w:val="0013008D"/>
    <w:rsid w:val="001346ED"/>
    <w:rsid w:val="00151786"/>
    <w:rsid w:val="001527A7"/>
    <w:rsid w:val="00174EE7"/>
    <w:rsid w:val="00183E0D"/>
    <w:rsid w:val="001E10B5"/>
    <w:rsid w:val="001E66E0"/>
    <w:rsid w:val="001F29E0"/>
    <w:rsid w:val="00204EA2"/>
    <w:rsid w:val="00224848"/>
    <w:rsid w:val="00236B04"/>
    <w:rsid w:val="002446E1"/>
    <w:rsid w:val="00247370"/>
    <w:rsid w:val="002645BE"/>
    <w:rsid w:val="00272B5A"/>
    <w:rsid w:val="00296B47"/>
    <w:rsid w:val="002C42DD"/>
    <w:rsid w:val="002C6F0C"/>
    <w:rsid w:val="002D7953"/>
    <w:rsid w:val="002E3031"/>
    <w:rsid w:val="002F1181"/>
    <w:rsid w:val="002F2B64"/>
    <w:rsid w:val="00317E55"/>
    <w:rsid w:val="003301DF"/>
    <w:rsid w:val="00332F70"/>
    <w:rsid w:val="00374E26"/>
    <w:rsid w:val="003765BE"/>
    <w:rsid w:val="0038169A"/>
    <w:rsid w:val="0038450A"/>
    <w:rsid w:val="003A633C"/>
    <w:rsid w:val="003C5FFE"/>
    <w:rsid w:val="003E15F7"/>
    <w:rsid w:val="00410BFC"/>
    <w:rsid w:val="00416A20"/>
    <w:rsid w:val="00422A36"/>
    <w:rsid w:val="00435E2A"/>
    <w:rsid w:val="004409D2"/>
    <w:rsid w:val="0045114A"/>
    <w:rsid w:val="00486B99"/>
    <w:rsid w:val="00497EEB"/>
    <w:rsid w:val="004A3CAB"/>
    <w:rsid w:val="004A4401"/>
    <w:rsid w:val="004C23A3"/>
    <w:rsid w:val="004C6CE1"/>
    <w:rsid w:val="004E141D"/>
    <w:rsid w:val="004E5030"/>
    <w:rsid w:val="004E6520"/>
    <w:rsid w:val="004F142F"/>
    <w:rsid w:val="004F25D7"/>
    <w:rsid w:val="004F3ABB"/>
    <w:rsid w:val="004F74D4"/>
    <w:rsid w:val="00516BEF"/>
    <w:rsid w:val="00533130"/>
    <w:rsid w:val="0055103E"/>
    <w:rsid w:val="005525D3"/>
    <w:rsid w:val="00552A04"/>
    <w:rsid w:val="0057208E"/>
    <w:rsid w:val="00582020"/>
    <w:rsid w:val="005A347F"/>
    <w:rsid w:val="005C0AC1"/>
    <w:rsid w:val="005C25D8"/>
    <w:rsid w:val="005C2843"/>
    <w:rsid w:val="005C49E9"/>
    <w:rsid w:val="00605CB1"/>
    <w:rsid w:val="006065AF"/>
    <w:rsid w:val="0061681B"/>
    <w:rsid w:val="00621D1F"/>
    <w:rsid w:val="006268B1"/>
    <w:rsid w:val="0063349B"/>
    <w:rsid w:val="00633D6B"/>
    <w:rsid w:val="006820A0"/>
    <w:rsid w:val="00690F61"/>
    <w:rsid w:val="00696A22"/>
    <w:rsid w:val="00697CA4"/>
    <w:rsid w:val="006A14CD"/>
    <w:rsid w:val="006B40C6"/>
    <w:rsid w:val="006C3212"/>
    <w:rsid w:val="00727203"/>
    <w:rsid w:val="00773092"/>
    <w:rsid w:val="0078413E"/>
    <w:rsid w:val="0078491F"/>
    <w:rsid w:val="00790458"/>
    <w:rsid w:val="00791BF4"/>
    <w:rsid w:val="007E6902"/>
    <w:rsid w:val="007F1C22"/>
    <w:rsid w:val="00802832"/>
    <w:rsid w:val="008073EB"/>
    <w:rsid w:val="008301ED"/>
    <w:rsid w:val="00832C51"/>
    <w:rsid w:val="00840552"/>
    <w:rsid w:val="008521D5"/>
    <w:rsid w:val="0085307E"/>
    <w:rsid w:val="008A3DAC"/>
    <w:rsid w:val="008C1488"/>
    <w:rsid w:val="008D5577"/>
    <w:rsid w:val="008F144E"/>
    <w:rsid w:val="00917C7F"/>
    <w:rsid w:val="0092266B"/>
    <w:rsid w:val="00942E14"/>
    <w:rsid w:val="00946384"/>
    <w:rsid w:val="00955A31"/>
    <w:rsid w:val="009A01B9"/>
    <w:rsid w:val="009A246C"/>
    <w:rsid w:val="009B0E29"/>
    <w:rsid w:val="009D58F4"/>
    <w:rsid w:val="009F3EA4"/>
    <w:rsid w:val="00A45A99"/>
    <w:rsid w:val="00A75C6F"/>
    <w:rsid w:val="00AB0D2C"/>
    <w:rsid w:val="00AD0CAC"/>
    <w:rsid w:val="00AE23BD"/>
    <w:rsid w:val="00AE3C20"/>
    <w:rsid w:val="00AF1A17"/>
    <w:rsid w:val="00AF7425"/>
    <w:rsid w:val="00B04180"/>
    <w:rsid w:val="00B2342A"/>
    <w:rsid w:val="00B258A3"/>
    <w:rsid w:val="00B45A20"/>
    <w:rsid w:val="00B8248E"/>
    <w:rsid w:val="00B82725"/>
    <w:rsid w:val="00BB4173"/>
    <w:rsid w:val="00BC0FB3"/>
    <w:rsid w:val="00BD73F7"/>
    <w:rsid w:val="00C005BC"/>
    <w:rsid w:val="00C25883"/>
    <w:rsid w:val="00C27630"/>
    <w:rsid w:val="00C45A78"/>
    <w:rsid w:val="00C4675A"/>
    <w:rsid w:val="00C52745"/>
    <w:rsid w:val="00CA60B3"/>
    <w:rsid w:val="00CD11DA"/>
    <w:rsid w:val="00CE0A6F"/>
    <w:rsid w:val="00CF4128"/>
    <w:rsid w:val="00D03646"/>
    <w:rsid w:val="00D108EA"/>
    <w:rsid w:val="00D2015E"/>
    <w:rsid w:val="00D2274A"/>
    <w:rsid w:val="00D67D22"/>
    <w:rsid w:val="00DD045A"/>
    <w:rsid w:val="00DE41EA"/>
    <w:rsid w:val="00DF68F6"/>
    <w:rsid w:val="00E4044D"/>
    <w:rsid w:val="00E46556"/>
    <w:rsid w:val="00E708D7"/>
    <w:rsid w:val="00E75BBE"/>
    <w:rsid w:val="00E7629F"/>
    <w:rsid w:val="00E80BE2"/>
    <w:rsid w:val="00EB39F5"/>
    <w:rsid w:val="00EC475B"/>
    <w:rsid w:val="00ED79D2"/>
    <w:rsid w:val="00ED7A7D"/>
    <w:rsid w:val="00EE5055"/>
    <w:rsid w:val="00EF50D4"/>
    <w:rsid w:val="00F02E52"/>
    <w:rsid w:val="00F1475E"/>
    <w:rsid w:val="00F375A8"/>
    <w:rsid w:val="00F43D86"/>
    <w:rsid w:val="00F644DA"/>
    <w:rsid w:val="00F67AEA"/>
    <w:rsid w:val="00F76852"/>
    <w:rsid w:val="00F8262A"/>
    <w:rsid w:val="00FA147F"/>
    <w:rsid w:val="00FB3FE5"/>
    <w:rsid w:val="00FC01D1"/>
    <w:rsid w:val="00FD3241"/>
    <w:rsid w:val="00FD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3763"/>
  <w15:chartTrackingRefBased/>
  <w15:docId w15:val="{D21B1A99-763F-46FC-85AF-CBE802D0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B99"/>
    <w:rPr>
      <w:color w:val="0563C1" w:themeColor="hyperlink"/>
      <w:u w:val="single"/>
    </w:rPr>
  </w:style>
  <w:style w:type="character" w:styleId="UnresolvedMention">
    <w:name w:val="Unresolved Mention"/>
    <w:basedOn w:val="DefaultParagraphFont"/>
    <w:uiPriority w:val="99"/>
    <w:semiHidden/>
    <w:unhideWhenUsed/>
    <w:rsid w:val="00486B99"/>
    <w:rPr>
      <w:color w:val="605E5C"/>
      <w:shd w:val="clear" w:color="auto" w:fill="E1DFDD"/>
    </w:rPr>
  </w:style>
  <w:style w:type="table" w:styleId="TableGrid">
    <w:name w:val="Table Grid"/>
    <w:basedOn w:val="TableNormal"/>
    <w:uiPriority w:val="39"/>
    <w:rsid w:val="0062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3C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A3C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A3C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82725"/>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52745"/>
    <w:pPr>
      <w:spacing w:after="0" w:line="240" w:lineRule="auto"/>
      <w:ind w:left="720"/>
    </w:pPr>
    <w:rPr>
      <w:rFonts w:ascii="Times New Roman" w:eastAsia="SimSun" w:hAnsi="Times New Roman" w:cs="Times New Roman"/>
      <w:sz w:val="24"/>
      <w:szCs w:val="24"/>
      <w:lang w:val="en-CA" w:eastAsia="zh-CN"/>
    </w:rPr>
  </w:style>
  <w:style w:type="paragraph" w:styleId="BalloonText">
    <w:name w:val="Balloon Text"/>
    <w:basedOn w:val="Normal"/>
    <w:link w:val="BalloonTextChar"/>
    <w:uiPriority w:val="99"/>
    <w:semiHidden/>
    <w:unhideWhenUsed/>
    <w:rsid w:val="00E70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8D7"/>
    <w:rPr>
      <w:rFonts w:ascii="Segoe UI" w:hAnsi="Segoe UI" w:cs="Segoe UI"/>
      <w:sz w:val="18"/>
      <w:szCs w:val="18"/>
    </w:rPr>
  </w:style>
  <w:style w:type="paragraph" w:styleId="EndnoteText">
    <w:name w:val="endnote text"/>
    <w:basedOn w:val="Normal"/>
    <w:link w:val="EndnoteTextChar"/>
    <w:uiPriority w:val="99"/>
    <w:semiHidden/>
    <w:unhideWhenUsed/>
    <w:rsid w:val="00BD73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73F7"/>
    <w:rPr>
      <w:sz w:val="20"/>
      <w:szCs w:val="20"/>
    </w:rPr>
  </w:style>
  <w:style w:type="character" w:styleId="EndnoteReference">
    <w:name w:val="endnote reference"/>
    <w:basedOn w:val="DefaultParagraphFont"/>
    <w:uiPriority w:val="99"/>
    <w:semiHidden/>
    <w:unhideWhenUsed/>
    <w:rsid w:val="00BD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329">
      <w:bodyDiv w:val="1"/>
      <w:marLeft w:val="0"/>
      <w:marRight w:val="0"/>
      <w:marTop w:val="0"/>
      <w:marBottom w:val="0"/>
      <w:divBdr>
        <w:top w:val="none" w:sz="0" w:space="0" w:color="auto"/>
        <w:left w:val="none" w:sz="0" w:space="0" w:color="auto"/>
        <w:bottom w:val="none" w:sz="0" w:space="0" w:color="auto"/>
        <w:right w:val="none" w:sz="0" w:space="0" w:color="auto"/>
      </w:divBdr>
    </w:div>
    <w:div w:id="223638959">
      <w:bodyDiv w:val="1"/>
      <w:marLeft w:val="0"/>
      <w:marRight w:val="0"/>
      <w:marTop w:val="0"/>
      <w:marBottom w:val="0"/>
      <w:divBdr>
        <w:top w:val="none" w:sz="0" w:space="0" w:color="auto"/>
        <w:left w:val="none" w:sz="0" w:space="0" w:color="auto"/>
        <w:bottom w:val="none" w:sz="0" w:space="0" w:color="auto"/>
        <w:right w:val="none" w:sz="0" w:space="0" w:color="auto"/>
      </w:divBdr>
    </w:div>
    <w:div w:id="496188608">
      <w:bodyDiv w:val="1"/>
      <w:marLeft w:val="0"/>
      <w:marRight w:val="0"/>
      <w:marTop w:val="0"/>
      <w:marBottom w:val="0"/>
      <w:divBdr>
        <w:top w:val="none" w:sz="0" w:space="0" w:color="auto"/>
        <w:left w:val="none" w:sz="0" w:space="0" w:color="auto"/>
        <w:bottom w:val="none" w:sz="0" w:space="0" w:color="auto"/>
        <w:right w:val="none" w:sz="0" w:space="0" w:color="auto"/>
      </w:divBdr>
    </w:div>
    <w:div w:id="540360838">
      <w:bodyDiv w:val="1"/>
      <w:marLeft w:val="0"/>
      <w:marRight w:val="0"/>
      <w:marTop w:val="0"/>
      <w:marBottom w:val="0"/>
      <w:divBdr>
        <w:top w:val="none" w:sz="0" w:space="0" w:color="auto"/>
        <w:left w:val="none" w:sz="0" w:space="0" w:color="auto"/>
        <w:bottom w:val="none" w:sz="0" w:space="0" w:color="auto"/>
        <w:right w:val="none" w:sz="0" w:space="0" w:color="auto"/>
      </w:divBdr>
    </w:div>
    <w:div w:id="765540752">
      <w:bodyDiv w:val="1"/>
      <w:marLeft w:val="0"/>
      <w:marRight w:val="0"/>
      <w:marTop w:val="0"/>
      <w:marBottom w:val="0"/>
      <w:divBdr>
        <w:top w:val="none" w:sz="0" w:space="0" w:color="auto"/>
        <w:left w:val="none" w:sz="0" w:space="0" w:color="auto"/>
        <w:bottom w:val="none" w:sz="0" w:space="0" w:color="auto"/>
        <w:right w:val="none" w:sz="0" w:space="0" w:color="auto"/>
      </w:divBdr>
    </w:div>
    <w:div w:id="958341992">
      <w:bodyDiv w:val="1"/>
      <w:marLeft w:val="0"/>
      <w:marRight w:val="0"/>
      <w:marTop w:val="0"/>
      <w:marBottom w:val="0"/>
      <w:divBdr>
        <w:top w:val="none" w:sz="0" w:space="0" w:color="auto"/>
        <w:left w:val="none" w:sz="0" w:space="0" w:color="auto"/>
        <w:bottom w:val="none" w:sz="0" w:space="0" w:color="auto"/>
        <w:right w:val="none" w:sz="0" w:space="0" w:color="auto"/>
      </w:divBdr>
    </w:div>
    <w:div w:id="1112289434">
      <w:bodyDiv w:val="1"/>
      <w:marLeft w:val="0"/>
      <w:marRight w:val="0"/>
      <w:marTop w:val="0"/>
      <w:marBottom w:val="0"/>
      <w:divBdr>
        <w:top w:val="none" w:sz="0" w:space="0" w:color="auto"/>
        <w:left w:val="none" w:sz="0" w:space="0" w:color="auto"/>
        <w:bottom w:val="none" w:sz="0" w:space="0" w:color="auto"/>
        <w:right w:val="none" w:sz="0" w:space="0" w:color="auto"/>
      </w:divBdr>
    </w:div>
    <w:div w:id="1223249369">
      <w:bodyDiv w:val="1"/>
      <w:marLeft w:val="0"/>
      <w:marRight w:val="0"/>
      <w:marTop w:val="0"/>
      <w:marBottom w:val="0"/>
      <w:divBdr>
        <w:top w:val="none" w:sz="0" w:space="0" w:color="auto"/>
        <w:left w:val="none" w:sz="0" w:space="0" w:color="auto"/>
        <w:bottom w:val="none" w:sz="0" w:space="0" w:color="auto"/>
        <w:right w:val="none" w:sz="0" w:space="0" w:color="auto"/>
      </w:divBdr>
    </w:div>
    <w:div w:id="1278411147">
      <w:bodyDiv w:val="1"/>
      <w:marLeft w:val="0"/>
      <w:marRight w:val="0"/>
      <w:marTop w:val="0"/>
      <w:marBottom w:val="0"/>
      <w:divBdr>
        <w:top w:val="none" w:sz="0" w:space="0" w:color="auto"/>
        <w:left w:val="none" w:sz="0" w:space="0" w:color="auto"/>
        <w:bottom w:val="none" w:sz="0" w:space="0" w:color="auto"/>
        <w:right w:val="none" w:sz="0" w:space="0" w:color="auto"/>
      </w:divBdr>
    </w:div>
    <w:div w:id="1410425381">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43457206">
      <w:bodyDiv w:val="1"/>
      <w:marLeft w:val="0"/>
      <w:marRight w:val="0"/>
      <w:marTop w:val="0"/>
      <w:marBottom w:val="0"/>
      <w:divBdr>
        <w:top w:val="none" w:sz="0" w:space="0" w:color="auto"/>
        <w:left w:val="none" w:sz="0" w:space="0" w:color="auto"/>
        <w:bottom w:val="none" w:sz="0" w:space="0" w:color="auto"/>
        <w:right w:val="none" w:sz="0" w:space="0" w:color="auto"/>
      </w:divBdr>
    </w:div>
    <w:div w:id="1485469137">
      <w:bodyDiv w:val="1"/>
      <w:marLeft w:val="0"/>
      <w:marRight w:val="0"/>
      <w:marTop w:val="0"/>
      <w:marBottom w:val="0"/>
      <w:divBdr>
        <w:top w:val="none" w:sz="0" w:space="0" w:color="auto"/>
        <w:left w:val="none" w:sz="0" w:space="0" w:color="auto"/>
        <w:bottom w:val="none" w:sz="0" w:space="0" w:color="auto"/>
        <w:right w:val="none" w:sz="0" w:space="0" w:color="auto"/>
      </w:divBdr>
    </w:div>
    <w:div w:id="1630088303">
      <w:bodyDiv w:val="1"/>
      <w:marLeft w:val="0"/>
      <w:marRight w:val="0"/>
      <w:marTop w:val="0"/>
      <w:marBottom w:val="0"/>
      <w:divBdr>
        <w:top w:val="none" w:sz="0" w:space="0" w:color="auto"/>
        <w:left w:val="none" w:sz="0" w:space="0" w:color="auto"/>
        <w:bottom w:val="none" w:sz="0" w:space="0" w:color="auto"/>
        <w:right w:val="none" w:sz="0" w:space="0" w:color="auto"/>
      </w:divBdr>
    </w:div>
    <w:div w:id="1647929437">
      <w:bodyDiv w:val="1"/>
      <w:marLeft w:val="0"/>
      <w:marRight w:val="0"/>
      <w:marTop w:val="0"/>
      <w:marBottom w:val="0"/>
      <w:divBdr>
        <w:top w:val="none" w:sz="0" w:space="0" w:color="auto"/>
        <w:left w:val="none" w:sz="0" w:space="0" w:color="auto"/>
        <w:bottom w:val="none" w:sz="0" w:space="0" w:color="auto"/>
        <w:right w:val="none" w:sz="0" w:space="0" w:color="auto"/>
      </w:divBdr>
    </w:div>
    <w:div w:id="1736465612">
      <w:bodyDiv w:val="1"/>
      <w:marLeft w:val="0"/>
      <w:marRight w:val="0"/>
      <w:marTop w:val="0"/>
      <w:marBottom w:val="0"/>
      <w:divBdr>
        <w:top w:val="none" w:sz="0" w:space="0" w:color="auto"/>
        <w:left w:val="none" w:sz="0" w:space="0" w:color="auto"/>
        <w:bottom w:val="none" w:sz="0" w:space="0" w:color="auto"/>
        <w:right w:val="none" w:sz="0" w:space="0" w:color="auto"/>
      </w:divBdr>
    </w:div>
    <w:div w:id="1754430917">
      <w:bodyDiv w:val="1"/>
      <w:marLeft w:val="0"/>
      <w:marRight w:val="0"/>
      <w:marTop w:val="0"/>
      <w:marBottom w:val="0"/>
      <w:divBdr>
        <w:top w:val="none" w:sz="0" w:space="0" w:color="auto"/>
        <w:left w:val="none" w:sz="0" w:space="0" w:color="auto"/>
        <w:bottom w:val="none" w:sz="0" w:space="0" w:color="auto"/>
        <w:right w:val="none" w:sz="0" w:space="0" w:color="auto"/>
      </w:divBdr>
    </w:div>
    <w:div w:id="1841004226">
      <w:bodyDiv w:val="1"/>
      <w:marLeft w:val="0"/>
      <w:marRight w:val="0"/>
      <w:marTop w:val="0"/>
      <w:marBottom w:val="0"/>
      <w:divBdr>
        <w:top w:val="none" w:sz="0" w:space="0" w:color="auto"/>
        <w:left w:val="none" w:sz="0" w:space="0" w:color="auto"/>
        <w:bottom w:val="none" w:sz="0" w:space="0" w:color="auto"/>
        <w:right w:val="none" w:sz="0" w:space="0" w:color="auto"/>
      </w:divBdr>
    </w:div>
    <w:div w:id="20581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obert@siltech.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3John.grande@siltec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Tom@siltech.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7C3A-3F63-4B06-B455-1D83344C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bobruckle1977@gmail.com</dc:creator>
  <cp:keywords/>
  <dc:description/>
  <cp:lastModifiedBy>Bobert</cp:lastModifiedBy>
  <cp:revision>3</cp:revision>
  <cp:lastPrinted>2020-01-29T20:43:00Z</cp:lastPrinted>
  <dcterms:created xsi:type="dcterms:W3CDTF">2020-01-30T13:43:00Z</dcterms:created>
  <dcterms:modified xsi:type="dcterms:W3CDTF">2020-01-30T13:45:00Z</dcterms:modified>
</cp:coreProperties>
</file>